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EAD" w:rsidRDefault="00F07EAD">
      <w:pPr>
        <w:widowControl/>
        <w:tabs>
          <w:tab w:val="center" w:pos="4680"/>
        </w:tabs>
        <w:spacing w:line="222" w:lineRule="auto"/>
        <w:jc w:val="both"/>
        <w:rPr>
          <w:sz w:val="22"/>
          <w:szCs w:val="22"/>
        </w:rPr>
      </w:pPr>
      <w:bookmarkStart w:id="0" w:name="_GoBack"/>
      <w:bookmarkEnd w:id="0"/>
    </w:p>
    <w:p w:rsidR="00F07EAD" w:rsidRDefault="00F07EAD">
      <w:pPr>
        <w:widowControl/>
        <w:tabs>
          <w:tab w:val="center" w:pos="4680"/>
        </w:tabs>
        <w:spacing w:line="222" w:lineRule="auto"/>
        <w:jc w:val="both"/>
        <w:rPr>
          <w:sz w:val="22"/>
          <w:szCs w:val="22"/>
        </w:rPr>
      </w:pPr>
    </w:p>
    <w:p w:rsidR="00933326" w:rsidRDefault="00933326" w:rsidP="00933326">
      <w:pPr>
        <w:widowControl/>
        <w:tabs>
          <w:tab w:val="center" w:pos="4680"/>
        </w:tabs>
        <w:spacing w:line="222" w:lineRule="auto"/>
        <w:jc w:val="both"/>
        <w:rPr>
          <w:rFonts w:ascii="Century Gothic" w:hAnsi="Century Gothic" w:cs="Century Gothic"/>
          <w:b/>
          <w:bCs/>
          <w:sz w:val="22"/>
          <w:szCs w:val="22"/>
          <w:u w:val="single"/>
        </w:rPr>
      </w:pPr>
      <w:bookmarkStart w:id="1" w:name="_DV_M0"/>
      <w:bookmarkEnd w:id="1"/>
      <w:r>
        <w:rPr>
          <w:sz w:val="22"/>
          <w:szCs w:val="22"/>
        </w:rPr>
        <w:tab/>
      </w:r>
      <w:r>
        <w:rPr>
          <w:rFonts w:ascii="Century Gothic" w:hAnsi="Century Gothic" w:cs="Century Gothic"/>
          <w:b/>
          <w:bCs/>
          <w:sz w:val="22"/>
          <w:szCs w:val="22"/>
          <w:u w:val="single"/>
        </w:rPr>
        <w:t>NONDISCLOSURE AGREEMENT</w:t>
      </w:r>
    </w:p>
    <w:p w:rsidR="00933326" w:rsidRDefault="00933326" w:rsidP="00933326">
      <w:pPr>
        <w:widowControl/>
        <w:tabs>
          <w:tab w:val="center" w:pos="4680"/>
        </w:tabs>
        <w:spacing w:line="222" w:lineRule="auto"/>
        <w:jc w:val="both"/>
        <w:rPr>
          <w:b/>
          <w:bCs/>
          <w:sz w:val="22"/>
          <w:szCs w:val="22"/>
          <w:u w:val="single"/>
        </w:rPr>
      </w:pPr>
    </w:p>
    <w:p w:rsidR="00933326" w:rsidRDefault="00933326" w:rsidP="00933326">
      <w:pPr>
        <w:widowControl/>
        <w:tabs>
          <w:tab w:val="center" w:pos="4680"/>
        </w:tabs>
        <w:spacing w:line="222" w:lineRule="auto"/>
        <w:jc w:val="both"/>
        <w:rPr>
          <w:sz w:val="22"/>
          <w:szCs w:val="22"/>
        </w:rPr>
      </w:pPr>
    </w:p>
    <w:p w:rsidR="00933326" w:rsidRDefault="00933326" w:rsidP="00933326">
      <w:pPr>
        <w:widowControl/>
        <w:spacing w:line="222" w:lineRule="auto"/>
        <w:jc w:val="both"/>
        <w:rPr>
          <w:sz w:val="22"/>
          <w:szCs w:val="22"/>
        </w:rPr>
      </w:pPr>
    </w:p>
    <w:p w:rsidR="00933326" w:rsidRDefault="00933326" w:rsidP="00933326">
      <w:pPr>
        <w:widowControl/>
        <w:spacing w:line="222" w:lineRule="auto"/>
        <w:ind w:firstLine="720"/>
        <w:jc w:val="both"/>
        <w:rPr>
          <w:rFonts w:ascii="Century Gothic" w:hAnsi="Century Gothic" w:cs="Century Gothic"/>
          <w:color w:val="000000"/>
          <w:sz w:val="20"/>
          <w:szCs w:val="20"/>
        </w:rPr>
      </w:pPr>
      <w:bookmarkStart w:id="2" w:name="_DV_M1"/>
      <w:bookmarkEnd w:id="2"/>
      <w:r>
        <w:rPr>
          <w:rFonts w:ascii="Century Gothic" w:hAnsi="Century Gothic" w:cs="Century Gothic"/>
          <w:b/>
          <w:bCs/>
          <w:sz w:val="20"/>
          <w:szCs w:val="20"/>
        </w:rPr>
        <w:t>THIS AGREEMENT</w:t>
      </w:r>
      <w:r>
        <w:rPr>
          <w:rFonts w:ascii="Century Gothic" w:hAnsi="Century Gothic" w:cs="Century Gothic"/>
          <w:sz w:val="20"/>
          <w:szCs w:val="20"/>
        </w:rPr>
        <w:t xml:space="preserve"> is dated</w:t>
      </w:r>
      <w:r w:rsidR="00D46FC3">
        <w:rPr>
          <w:rFonts w:ascii="Century Gothic" w:hAnsi="Century Gothic" w:cs="Century Gothic"/>
          <w:sz w:val="20"/>
          <w:szCs w:val="20"/>
        </w:rPr>
        <w:t xml:space="preserve">          </w:t>
      </w:r>
      <w:r>
        <w:rPr>
          <w:rFonts w:ascii="Century Gothic" w:hAnsi="Century Gothic" w:cs="Century Gothic"/>
          <w:sz w:val="20"/>
          <w:szCs w:val="20"/>
        </w:rPr>
        <w:t xml:space="preserve">, and is between </w:t>
      </w:r>
      <w:bookmarkStart w:id="3" w:name="_DV_M2"/>
      <w:bookmarkEnd w:id="3"/>
      <w:r w:rsidR="00D46FC3">
        <w:rPr>
          <w:rFonts w:ascii="Century Gothic" w:hAnsi="Century Gothic" w:cs="Century Gothic"/>
          <w:sz w:val="20"/>
          <w:szCs w:val="20"/>
        </w:rPr>
        <w:t xml:space="preserve">             </w:t>
      </w:r>
      <w:r w:rsidR="002C3E23">
        <w:rPr>
          <w:rFonts w:ascii="Century Gothic" w:hAnsi="Century Gothic" w:cs="Century Gothic"/>
          <w:color w:val="000000"/>
          <w:sz w:val="20"/>
          <w:szCs w:val="20"/>
        </w:rPr>
        <w:t>of</w:t>
      </w:r>
      <w:r>
        <w:rPr>
          <w:rFonts w:ascii="Century Gothic" w:hAnsi="Century Gothic" w:cs="Century Gothic"/>
          <w:color w:val="000000"/>
          <w:sz w:val="20"/>
          <w:szCs w:val="20"/>
        </w:rPr>
        <w:t xml:space="preserve"> </w:t>
      </w:r>
      <w:r w:rsidR="00D46FC3">
        <w:rPr>
          <w:rFonts w:ascii="Century Gothic" w:hAnsi="Century Gothic" w:cs="Century Gothic"/>
          <w:color w:val="000000"/>
          <w:sz w:val="20"/>
          <w:szCs w:val="20"/>
        </w:rPr>
        <w:t xml:space="preserve">          </w:t>
      </w:r>
      <w:r w:rsidR="00D86B4F">
        <w:rPr>
          <w:rFonts w:ascii="Century Gothic" w:hAnsi="Century Gothic" w:cs="Century Gothic"/>
          <w:b/>
          <w:bCs/>
          <w:color w:val="000000"/>
          <w:sz w:val="20"/>
          <w:szCs w:val="20"/>
        </w:rPr>
        <w:t xml:space="preserve"> </w:t>
      </w:r>
      <w:r>
        <w:rPr>
          <w:rFonts w:ascii="Century Gothic" w:hAnsi="Century Gothic" w:cs="Century Gothic"/>
          <w:color w:val="000000"/>
          <w:sz w:val="20"/>
          <w:szCs w:val="20"/>
        </w:rPr>
        <w:t xml:space="preserve"> </w:t>
      </w:r>
      <w:bookmarkStart w:id="4" w:name="_DV_C5"/>
      <w:r w:rsidRPr="00670534">
        <w:rPr>
          <w:rStyle w:val="DeltaViewInsertion"/>
          <w:rFonts w:ascii="Century Gothic" w:hAnsi="Century Gothic" w:cs="Century Gothic"/>
          <w:b/>
          <w:bCs/>
          <w:color w:val="auto"/>
          <w:sz w:val="20"/>
          <w:szCs w:val="20"/>
          <w:u w:val="none"/>
        </w:rPr>
        <w:t>("</w:t>
      </w:r>
      <w:r w:rsidR="008935A2">
        <w:rPr>
          <w:rStyle w:val="DeltaViewInsertion"/>
          <w:rFonts w:ascii="Century Gothic" w:hAnsi="Century Gothic" w:cs="Century Gothic"/>
          <w:b/>
          <w:bCs/>
          <w:color w:val="auto"/>
          <w:sz w:val="20"/>
          <w:szCs w:val="20"/>
          <w:u w:val="none"/>
        </w:rPr>
        <w:t>XYZ</w:t>
      </w:r>
      <w:r w:rsidRPr="00670534">
        <w:rPr>
          <w:rStyle w:val="DeltaViewInsertion"/>
          <w:rFonts w:ascii="Century Gothic" w:hAnsi="Century Gothic" w:cs="Century Gothic"/>
          <w:b/>
          <w:bCs/>
          <w:color w:val="auto"/>
          <w:sz w:val="20"/>
          <w:szCs w:val="20"/>
          <w:u w:val="none"/>
        </w:rPr>
        <w:t>")</w:t>
      </w:r>
      <w:r w:rsidRPr="00670534">
        <w:rPr>
          <w:rStyle w:val="DeltaViewInsertion"/>
          <w:rFonts w:ascii="Century Gothic" w:hAnsi="Century Gothic" w:cs="Century Gothic"/>
          <w:b/>
          <w:bCs/>
          <w:sz w:val="20"/>
          <w:szCs w:val="20"/>
          <w:u w:val="none"/>
        </w:rPr>
        <w:t xml:space="preserve"> </w:t>
      </w:r>
      <w:bookmarkStart w:id="5" w:name="_DV_M3"/>
      <w:bookmarkEnd w:id="4"/>
      <w:bookmarkEnd w:id="5"/>
      <w:r>
        <w:rPr>
          <w:rFonts w:ascii="Century Gothic" w:hAnsi="Century Gothic" w:cs="Century Gothic"/>
          <w:color w:val="000000"/>
          <w:sz w:val="20"/>
          <w:szCs w:val="20"/>
        </w:rPr>
        <w:t xml:space="preserve">and </w:t>
      </w:r>
      <w:bookmarkStart w:id="6" w:name="_DV_M4"/>
      <w:bookmarkEnd w:id="6"/>
      <w:r>
        <w:rPr>
          <w:rFonts w:ascii="Century Gothic" w:hAnsi="Century Gothic" w:cs="Century Gothic"/>
          <w:b/>
          <w:bCs/>
          <w:color w:val="000000"/>
          <w:sz w:val="20"/>
          <w:szCs w:val="20"/>
        </w:rPr>
        <w:t>Infiltrator</w:t>
      </w:r>
      <w:r w:rsidR="00121C18">
        <w:rPr>
          <w:rFonts w:ascii="Century Gothic" w:hAnsi="Century Gothic" w:cs="Century Gothic"/>
          <w:b/>
          <w:bCs/>
          <w:color w:val="000000"/>
          <w:sz w:val="20"/>
          <w:szCs w:val="20"/>
        </w:rPr>
        <w:t xml:space="preserve"> </w:t>
      </w:r>
      <w:r w:rsidR="00CF7087">
        <w:rPr>
          <w:rFonts w:ascii="Century Gothic" w:hAnsi="Century Gothic" w:cs="Century Gothic"/>
          <w:b/>
          <w:bCs/>
          <w:color w:val="000000"/>
          <w:sz w:val="20"/>
          <w:szCs w:val="20"/>
        </w:rPr>
        <w:t>Water Technologies, LLC</w:t>
      </w:r>
      <w:r>
        <w:rPr>
          <w:rFonts w:ascii="Century Gothic" w:hAnsi="Century Gothic" w:cs="Century Gothic"/>
          <w:b/>
          <w:bCs/>
          <w:color w:val="000000"/>
          <w:sz w:val="20"/>
          <w:szCs w:val="20"/>
        </w:rPr>
        <w:t>,</w:t>
      </w:r>
      <w:r w:rsidR="00B961EA">
        <w:rPr>
          <w:rFonts w:ascii="Century Gothic" w:hAnsi="Century Gothic" w:cs="Century Gothic"/>
          <w:b/>
          <w:bCs/>
          <w:color w:val="000000"/>
          <w:sz w:val="20"/>
          <w:szCs w:val="20"/>
        </w:rPr>
        <w:t xml:space="preserve"> a Delaware limited liability company,</w:t>
      </w:r>
      <w:r w:rsidR="00121C18">
        <w:rPr>
          <w:rFonts w:ascii="Century Gothic" w:hAnsi="Century Gothic" w:cs="Century Gothic"/>
          <w:b/>
          <w:bCs/>
          <w:color w:val="000000"/>
          <w:sz w:val="20"/>
          <w:szCs w:val="20"/>
        </w:rPr>
        <w:t xml:space="preserve"> </w:t>
      </w:r>
      <w:r w:rsidR="00F56AC7">
        <w:rPr>
          <w:rFonts w:ascii="Century Gothic" w:hAnsi="Century Gothic" w:cs="Century Gothic"/>
          <w:b/>
          <w:bCs/>
          <w:color w:val="000000"/>
          <w:sz w:val="20"/>
          <w:szCs w:val="20"/>
        </w:rPr>
        <w:t>4</w:t>
      </w:r>
      <w:r>
        <w:rPr>
          <w:rFonts w:ascii="Century Gothic" w:hAnsi="Century Gothic" w:cs="Century Gothic"/>
          <w:b/>
          <w:bCs/>
          <w:color w:val="000000"/>
          <w:sz w:val="20"/>
          <w:szCs w:val="20"/>
        </w:rPr>
        <w:t xml:space="preserve"> Business Park Road, P.O. Box 768, Old Saybrook, Connecticut </w:t>
      </w:r>
      <w:r>
        <w:rPr>
          <w:rFonts w:ascii="Century Gothic" w:hAnsi="Century Gothic" w:cs="Century Gothic"/>
          <w:color w:val="000000"/>
          <w:sz w:val="20"/>
          <w:szCs w:val="20"/>
        </w:rPr>
        <w:t>("</w:t>
      </w:r>
      <w:r>
        <w:rPr>
          <w:rFonts w:ascii="Century Gothic" w:hAnsi="Century Gothic" w:cs="Century Gothic"/>
          <w:b/>
          <w:bCs/>
          <w:color w:val="000000"/>
          <w:sz w:val="20"/>
          <w:szCs w:val="20"/>
        </w:rPr>
        <w:t>Infiltrator</w:t>
      </w:r>
      <w:r>
        <w:rPr>
          <w:rFonts w:ascii="Century Gothic" w:hAnsi="Century Gothic" w:cs="Century Gothic"/>
          <w:color w:val="000000"/>
          <w:sz w:val="20"/>
          <w:szCs w:val="20"/>
        </w:rPr>
        <w:t>").</w:t>
      </w:r>
    </w:p>
    <w:p w:rsidR="00933326" w:rsidRDefault="00933326" w:rsidP="00933326">
      <w:pPr>
        <w:widowControl/>
        <w:spacing w:line="222" w:lineRule="auto"/>
        <w:jc w:val="both"/>
        <w:rPr>
          <w:rFonts w:ascii="Century Gothic" w:hAnsi="Century Gothic" w:cs="Century Gothic"/>
          <w:color w:val="000000"/>
          <w:sz w:val="20"/>
          <w:szCs w:val="20"/>
        </w:rPr>
      </w:pPr>
    </w:p>
    <w:p w:rsidR="00933326" w:rsidRDefault="00933326" w:rsidP="00933326">
      <w:pPr>
        <w:widowControl/>
        <w:spacing w:line="222" w:lineRule="auto"/>
        <w:jc w:val="both"/>
        <w:rPr>
          <w:rFonts w:ascii="Century Gothic" w:hAnsi="Century Gothic" w:cs="Century Gothic"/>
          <w:color w:val="000000"/>
          <w:sz w:val="20"/>
          <w:szCs w:val="20"/>
        </w:rPr>
      </w:pPr>
    </w:p>
    <w:p w:rsidR="00933326" w:rsidRDefault="00933326" w:rsidP="00933326">
      <w:pPr>
        <w:widowControl/>
        <w:tabs>
          <w:tab w:val="center" w:pos="4680"/>
        </w:tabs>
        <w:spacing w:line="222" w:lineRule="auto"/>
        <w:jc w:val="both"/>
        <w:rPr>
          <w:rFonts w:ascii="Century Gothic" w:hAnsi="Century Gothic" w:cs="Century Gothic"/>
          <w:color w:val="000000"/>
          <w:sz w:val="20"/>
          <w:szCs w:val="20"/>
        </w:rPr>
      </w:pPr>
      <w:bookmarkStart w:id="7" w:name="_DV_M5"/>
      <w:bookmarkEnd w:id="7"/>
      <w:r>
        <w:rPr>
          <w:rFonts w:ascii="Century Gothic" w:hAnsi="Century Gothic" w:cs="Century Gothic"/>
          <w:color w:val="000000"/>
          <w:sz w:val="20"/>
          <w:szCs w:val="20"/>
        </w:rPr>
        <w:tab/>
      </w:r>
      <w:r>
        <w:rPr>
          <w:rFonts w:ascii="Century Gothic" w:hAnsi="Century Gothic" w:cs="Century Gothic"/>
          <w:b/>
          <w:bCs/>
          <w:color w:val="000000"/>
          <w:sz w:val="20"/>
          <w:szCs w:val="20"/>
          <w:u w:val="single"/>
        </w:rPr>
        <w:t>RECITALS</w:t>
      </w:r>
    </w:p>
    <w:p w:rsidR="00933326" w:rsidRDefault="00933326" w:rsidP="00933326">
      <w:pPr>
        <w:widowControl/>
        <w:spacing w:line="222" w:lineRule="auto"/>
        <w:jc w:val="both"/>
        <w:rPr>
          <w:rFonts w:ascii="Century Gothic" w:hAnsi="Century Gothic" w:cs="Century Gothic"/>
          <w:color w:val="000000"/>
          <w:sz w:val="20"/>
          <w:szCs w:val="20"/>
        </w:rPr>
      </w:pPr>
    </w:p>
    <w:p w:rsidR="00933326" w:rsidRDefault="008935A2" w:rsidP="00933326">
      <w:pPr>
        <w:widowControl/>
        <w:spacing w:line="222" w:lineRule="auto"/>
        <w:ind w:firstLine="720"/>
        <w:jc w:val="both"/>
        <w:rPr>
          <w:rFonts w:ascii="Century Gothic" w:hAnsi="Century Gothic" w:cs="Century Gothic"/>
          <w:color w:val="000000"/>
          <w:sz w:val="20"/>
          <w:szCs w:val="20"/>
        </w:rPr>
      </w:pPr>
      <w:bookmarkStart w:id="8" w:name="_DV_C7"/>
      <w:r>
        <w:rPr>
          <w:rStyle w:val="DeltaViewInsertion"/>
          <w:rFonts w:ascii="Century Gothic" w:hAnsi="Century Gothic" w:cs="Century Gothic"/>
          <w:b/>
          <w:bCs/>
          <w:color w:val="auto"/>
          <w:sz w:val="20"/>
          <w:szCs w:val="20"/>
          <w:u w:val="none"/>
        </w:rPr>
        <w:t>XYZ</w:t>
      </w:r>
      <w:r w:rsidR="00933326">
        <w:rPr>
          <w:rStyle w:val="DeltaViewInsertion"/>
          <w:rFonts w:ascii="Century Gothic" w:hAnsi="Century Gothic" w:cs="Century Gothic"/>
          <w:color w:val="auto"/>
          <w:sz w:val="20"/>
          <w:szCs w:val="20"/>
          <w:u w:val="none"/>
        </w:rPr>
        <w:t xml:space="preserve"> </w:t>
      </w:r>
      <w:bookmarkEnd w:id="8"/>
      <w:r w:rsidR="00933326">
        <w:rPr>
          <w:rFonts w:ascii="Century Gothic" w:hAnsi="Century Gothic" w:cs="Century Gothic"/>
          <w:color w:val="000000"/>
          <w:sz w:val="20"/>
          <w:szCs w:val="20"/>
        </w:rPr>
        <w:t>and Infiltrator have entered into discussions concerning a possible business transaction</w:t>
      </w:r>
      <w:bookmarkStart w:id="9" w:name="_DV_C9"/>
      <w:r w:rsidR="00933326" w:rsidRPr="009845C0">
        <w:rPr>
          <w:rStyle w:val="DeltaViewInsertion"/>
          <w:rFonts w:ascii="Century Gothic" w:hAnsi="Century Gothic" w:cs="Century Gothic"/>
          <w:color w:val="auto"/>
          <w:sz w:val="20"/>
          <w:szCs w:val="20"/>
          <w:u w:val="none"/>
        </w:rPr>
        <w:t xml:space="preserve"> and/or the provisions of consulting and other services by</w:t>
      </w:r>
      <w:r w:rsidR="00933326" w:rsidRPr="009845C0">
        <w:rPr>
          <w:rStyle w:val="DeltaViewInsertion"/>
          <w:rFonts w:ascii="Century Gothic" w:hAnsi="Century Gothic" w:cs="Century Gothic"/>
          <w:sz w:val="20"/>
          <w:szCs w:val="20"/>
          <w:u w:val="none"/>
        </w:rPr>
        <w:t xml:space="preserve"> </w:t>
      </w:r>
      <w:r>
        <w:rPr>
          <w:rStyle w:val="DeltaViewInsertion"/>
          <w:rFonts w:ascii="Century Gothic" w:hAnsi="Century Gothic" w:cs="Century Gothic"/>
          <w:b/>
          <w:bCs/>
          <w:color w:val="auto"/>
          <w:sz w:val="20"/>
          <w:szCs w:val="20"/>
          <w:u w:val="none"/>
        </w:rPr>
        <w:t>XYZ</w:t>
      </w:r>
      <w:r w:rsidR="00933326" w:rsidRPr="009845C0">
        <w:rPr>
          <w:rStyle w:val="DeltaViewInsertion"/>
          <w:rFonts w:ascii="Century Gothic" w:hAnsi="Century Gothic" w:cs="Century Gothic"/>
          <w:color w:val="auto"/>
          <w:sz w:val="20"/>
          <w:szCs w:val="20"/>
          <w:u w:val="none"/>
        </w:rPr>
        <w:t xml:space="preserve"> to</w:t>
      </w:r>
      <w:r w:rsidR="00933326" w:rsidRPr="00670534">
        <w:rPr>
          <w:rStyle w:val="DeltaViewInsertion"/>
          <w:rFonts w:ascii="Century Gothic" w:hAnsi="Century Gothic" w:cs="Century Gothic"/>
          <w:color w:val="auto"/>
          <w:sz w:val="20"/>
          <w:szCs w:val="20"/>
          <w:u w:val="none"/>
        </w:rPr>
        <w:t xml:space="preserve"> </w:t>
      </w:r>
      <w:r w:rsidR="00933326" w:rsidRPr="009845C0">
        <w:rPr>
          <w:rStyle w:val="DeltaViewInsertion"/>
          <w:rFonts w:ascii="Century Gothic" w:hAnsi="Century Gothic" w:cs="Century Gothic"/>
          <w:color w:val="auto"/>
          <w:sz w:val="20"/>
          <w:szCs w:val="20"/>
          <w:u w:val="none"/>
        </w:rPr>
        <w:t>Infiltrator.</w:t>
      </w:r>
      <w:bookmarkStart w:id="10" w:name="_DV_M7"/>
      <w:bookmarkEnd w:id="9"/>
      <w:bookmarkEnd w:id="10"/>
      <w:r w:rsidR="00933326" w:rsidRPr="009845C0">
        <w:rPr>
          <w:rStyle w:val="DeltaViewInsertion"/>
          <w:rFonts w:ascii="Century Gothic" w:hAnsi="Century Gothic" w:cs="Century Gothic"/>
          <w:color w:val="auto"/>
          <w:sz w:val="20"/>
          <w:szCs w:val="20"/>
          <w:u w:val="none"/>
        </w:rPr>
        <w:t xml:space="preserve"> </w:t>
      </w:r>
      <w:r w:rsidR="00933326" w:rsidRPr="009845C0">
        <w:rPr>
          <w:rFonts w:ascii="Century Gothic" w:hAnsi="Century Gothic" w:cs="Century Gothic"/>
          <w:color w:val="000000"/>
          <w:sz w:val="20"/>
          <w:szCs w:val="20"/>
        </w:rPr>
        <w:t xml:space="preserve"> </w:t>
      </w:r>
      <w:r w:rsidR="00933326">
        <w:rPr>
          <w:rFonts w:ascii="Century Gothic" w:hAnsi="Century Gothic" w:cs="Century Gothic"/>
          <w:color w:val="000000"/>
          <w:sz w:val="20"/>
          <w:szCs w:val="20"/>
        </w:rPr>
        <w:t xml:space="preserve">In the course of these discussions, Infiltrator </w:t>
      </w:r>
      <w:bookmarkStart w:id="11" w:name="_DV_C11"/>
      <w:r w:rsidR="00933326" w:rsidRPr="009845C0">
        <w:rPr>
          <w:rStyle w:val="DeltaViewInsertion"/>
          <w:rFonts w:ascii="Century Gothic" w:hAnsi="Century Gothic" w:cs="Century Gothic"/>
          <w:color w:val="auto"/>
          <w:sz w:val="20"/>
          <w:szCs w:val="20"/>
          <w:u w:val="none"/>
        </w:rPr>
        <w:t>may</w:t>
      </w:r>
      <w:bookmarkStart w:id="12" w:name="_DV_M9"/>
      <w:bookmarkEnd w:id="11"/>
      <w:bookmarkEnd w:id="12"/>
      <w:r w:rsidR="00933326">
        <w:rPr>
          <w:rFonts w:ascii="Century Gothic" w:hAnsi="Century Gothic" w:cs="Century Gothic"/>
          <w:color w:val="000000"/>
          <w:sz w:val="20"/>
          <w:szCs w:val="20"/>
        </w:rPr>
        <w:t xml:space="preserve"> provide Confidential Information to</w:t>
      </w:r>
      <w:bookmarkStart w:id="13" w:name="_DV_C12"/>
      <w:r w:rsidR="00933326">
        <w:rPr>
          <w:rFonts w:ascii="Century Gothic" w:hAnsi="Century Gothic" w:cs="Century Gothic"/>
          <w:color w:val="000000"/>
          <w:sz w:val="20"/>
          <w:szCs w:val="20"/>
        </w:rPr>
        <w:t xml:space="preserve"> </w:t>
      </w:r>
      <w:r>
        <w:rPr>
          <w:rStyle w:val="DeltaViewInsertion"/>
          <w:rFonts w:ascii="Century Gothic" w:hAnsi="Century Gothic" w:cs="Century Gothic"/>
          <w:b/>
          <w:bCs/>
          <w:color w:val="auto"/>
          <w:sz w:val="20"/>
          <w:szCs w:val="20"/>
          <w:u w:val="none"/>
        </w:rPr>
        <w:t>XYZ</w:t>
      </w:r>
      <w:bookmarkStart w:id="14" w:name="_DV_C13"/>
      <w:bookmarkEnd w:id="13"/>
      <w:r w:rsidR="002C3E23">
        <w:rPr>
          <w:rFonts w:ascii="Century Gothic" w:hAnsi="Century Gothic" w:cs="Century Gothic"/>
          <w:color w:val="000000"/>
          <w:sz w:val="20"/>
          <w:szCs w:val="20"/>
        </w:rPr>
        <w:t xml:space="preserve"> </w:t>
      </w:r>
      <w:r w:rsidR="00933326" w:rsidRPr="009845C0">
        <w:rPr>
          <w:rStyle w:val="DeltaViewInsertion"/>
          <w:rFonts w:ascii="Century Gothic" w:hAnsi="Century Gothic" w:cs="Century Gothic"/>
          <w:color w:val="auto"/>
          <w:sz w:val="20"/>
          <w:szCs w:val="20"/>
          <w:u w:val="none"/>
        </w:rPr>
        <w:t>and its officers, directors, employees, agents and representatives</w:t>
      </w:r>
      <w:r w:rsidR="00933326" w:rsidRPr="009845C0">
        <w:rPr>
          <w:rStyle w:val="DeltaViewInsertion"/>
          <w:rFonts w:ascii="Century Gothic" w:hAnsi="Century Gothic" w:cs="Century Gothic"/>
          <w:sz w:val="20"/>
          <w:szCs w:val="20"/>
          <w:u w:val="none"/>
        </w:rPr>
        <w:t xml:space="preserve"> </w:t>
      </w:r>
      <w:r w:rsidR="00933326" w:rsidRPr="009845C0">
        <w:rPr>
          <w:rStyle w:val="DeltaViewInsertion"/>
          <w:rFonts w:ascii="Century Gothic" w:hAnsi="Century Gothic" w:cs="Century Gothic"/>
          <w:color w:val="auto"/>
          <w:sz w:val="20"/>
          <w:szCs w:val="20"/>
          <w:u w:val="none"/>
        </w:rPr>
        <w:t>(collectively, “Representatives”)</w:t>
      </w:r>
      <w:r w:rsidR="00933326" w:rsidRPr="009845C0">
        <w:rPr>
          <w:rStyle w:val="DeltaViewInsertion"/>
          <w:rFonts w:ascii="Century Gothic" w:hAnsi="Century Gothic" w:cs="Century Gothic"/>
          <w:sz w:val="20"/>
          <w:szCs w:val="20"/>
          <w:u w:val="none"/>
        </w:rPr>
        <w:t xml:space="preserve">. </w:t>
      </w:r>
      <w:bookmarkEnd w:id="14"/>
      <w:r>
        <w:rPr>
          <w:rStyle w:val="DeltaViewInsertion"/>
          <w:rFonts w:ascii="Century Gothic" w:hAnsi="Century Gothic" w:cs="Century Gothic"/>
          <w:b/>
          <w:bCs/>
          <w:color w:val="auto"/>
          <w:sz w:val="20"/>
          <w:szCs w:val="20"/>
          <w:u w:val="none"/>
        </w:rPr>
        <w:t>XYZ</w:t>
      </w:r>
      <w:r w:rsidR="00933326">
        <w:rPr>
          <w:rFonts w:ascii="Century Gothic" w:hAnsi="Century Gothic" w:cs="Century Gothic"/>
          <w:color w:val="000000"/>
          <w:sz w:val="20"/>
          <w:szCs w:val="20"/>
        </w:rPr>
        <w:t xml:space="preserve"> acknowledges that the Confidential Information of Infiltrator has substantial commercial value and must be protected against unauthorized disclosure and unauthorized exploitation.</w:t>
      </w:r>
    </w:p>
    <w:p w:rsidR="00933326" w:rsidRDefault="00933326" w:rsidP="00933326">
      <w:pPr>
        <w:widowControl/>
        <w:spacing w:line="222" w:lineRule="auto"/>
        <w:jc w:val="both"/>
        <w:rPr>
          <w:rFonts w:ascii="Century Gothic" w:hAnsi="Century Gothic" w:cs="Century Gothic"/>
          <w:color w:val="000000"/>
          <w:sz w:val="20"/>
          <w:szCs w:val="20"/>
        </w:rPr>
      </w:pPr>
    </w:p>
    <w:p w:rsidR="00933326" w:rsidRDefault="00933326" w:rsidP="00933326">
      <w:pPr>
        <w:widowControl/>
        <w:spacing w:line="222" w:lineRule="auto"/>
        <w:ind w:firstLine="720"/>
        <w:jc w:val="both"/>
        <w:rPr>
          <w:rFonts w:ascii="Century Gothic" w:hAnsi="Century Gothic" w:cs="Century Gothic"/>
          <w:color w:val="000000"/>
          <w:sz w:val="20"/>
          <w:szCs w:val="20"/>
        </w:rPr>
      </w:pP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1_0 \* Arabic \r 1</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1</w:t>
      </w:r>
      <w:r>
        <w:rPr>
          <w:rFonts w:ascii="Century Gothic" w:hAnsi="Century Gothic" w:cs="Century Gothic"/>
          <w:color w:val="000000"/>
          <w:sz w:val="20"/>
          <w:szCs w:val="20"/>
        </w:rPr>
        <w:fldChar w:fldCharType="end"/>
      </w:r>
      <w:bookmarkStart w:id="15" w:name="_DV_M11"/>
      <w:bookmarkEnd w:id="15"/>
      <w:r>
        <w:rPr>
          <w:rFonts w:ascii="Century Gothic" w:hAnsi="Century Gothic" w:cs="Century Gothic"/>
          <w:color w:val="000000"/>
          <w:sz w:val="20"/>
          <w:szCs w:val="20"/>
        </w:rPr>
        <w:t>.</w:t>
      </w:r>
      <w:r>
        <w:rPr>
          <w:rFonts w:ascii="Century Gothic" w:hAnsi="Century Gothic" w:cs="Century Gothic"/>
          <w:color w:val="000000"/>
          <w:sz w:val="20"/>
          <w:szCs w:val="20"/>
        </w:rPr>
        <w:tab/>
      </w:r>
      <w:r>
        <w:rPr>
          <w:rFonts w:ascii="Century Gothic" w:hAnsi="Century Gothic" w:cs="Century Gothic"/>
          <w:color w:val="000000"/>
          <w:sz w:val="20"/>
          <w:szCs w:val="20"/>
          <w:u w:val="single"/>
        </w:rPr>
        <w:t>Definition of Confidential Information</w:t>
      </w:r>
      <w:r>
        <w:rPr>
          <w:rFonts w:ascii="Century Gothic" w:hAnsi="Century Gothic" w:cs="Century Gothic"/>
          <w:color w:val="000000"/>
          <w:sz w:val="20"/>
          <w:szCs w:val="20"/>
        </w:rPr>
        <w:t>.</w:t>
      </w:r>
    </w:p>
    <w:p w:rsidR="00933326" w:rsidRDefault="00933326" w:rsidP="00933326">
      <w:pPr>
        <w:widowControl/>
        <w:spacing w:line="222" w:lineRule="auto"/>
        <w:jc w:val="both"/>
        <w:rPr>
          <w:rFonts w:ascii="Century Gothic" w:hAnsi="Century Gothic" w:cs="Century Gothic"/>
          <w:color w:val="000000"/>
          <w:sz w:val="20"/>
          <w:szCs w:val="20"/>
        </w:rPr>
      </w:pPr>
    </w:p>
    <w:p w:rsidR="00933326" w:rsidRPr="009845C0" w:rsidRDefault="00933326" w:rsidP="00933326">
      <w:pPr>
        <w:widowControl/>
        <w:spacing w:line="222" w:lineRule="auto"/>
        <w:ind w:firstLine="1440"/>
        <w:jc w:val="both"/>
        <w:rPr>
          <w:rFonts w:ascii="Century Gothic" w:hAnsi="Century Gothic" w:cs="Century Gothic"/>
          <w:sz w:val="20"/>
          <w:szCs w:val="20"/>
        </w:rPr>
      </w:pPr>
      <w:bookmarkStart w:id="16" w:name="_DV_M12"/>
      <w:bookmarkEnd w:id="16"/>
      <w:r>
        <w:rPr>
          <w:rFonts w:ascii="Century Gothic" w:hAnsi="Century Gothic" w:cs="Century Gothic"/>
          <w:color w:val="000000"/>
          <w:sz w:val="20"/>
          <w:szCs w:val="20"/>
        </w:rPr>
        <w:t>(</w:t>
      </w: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1_4 \* alphabetic \r 1</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a</w:t>
      </w:r>
      <w:r>
        <w:rPr>
          <w:rFonts w:ascii="Century Gothic" w:hAnsi="Century Gothic" w:cs="Century Gothic"/>
          <w:color w:val="000000"/>
          <w:sz w:val="20"/>
          <w:szCs w:val="20"/>
        </w:rPr>
        <w:fldChar w:fldCharType="end"/>
      </w:r>
      <w:bookmarkStart w:id="17" w:name="_DV_M13"/>
      <w:bookmarkEnd w:id="17"/>
      <w:r>
        <w:rPr>
          <w:rFonts w:ascii="Century Gothic" w:hAnsi="Century Gothic" w:cs="Century Gothic"/>
          <w:color w:val="000000"/>
          <w:sz w:val="20"/>
          <w:szCs w:val="20"/>
        </w:rPr>
        <w:t>)</w:t>
      </w:r>
      <w:r>
        <w:rPr>
          <w:rFonts w:ascii="Century Gothic" w:hAnsi="Century Gothic" w:cs="Century Gothic"/>
          <w:color w:val="000000"/>
          <w:sz w:val="20"/>
          <w:szCs w:val="20"/>
        </w:rPr>
        <w:tab/>
        <w:t xml:space="preserve">As used in this Agreement, "Confidential Information" means all confidential, proprietary, technical, or otherwise sensitive information of </w:t>
      </w:r>
      <w:bookmarkStart w:id="18" w:name="_DV_M14"/>
      <w:bookmarkEnd w:id="18"/>
      <w:r>
        <w:rPr>
          <w:rFonts w:ascii="Century Gothic" w:hAnsi="Century Gothic" w:cs="Century Gothic"/>
          <w:color w:val="000000"/>
          <w:sz w:val="20"/>
          <w:szCs w:val="20"/>
        </w:rPr>
        <w:t xml:space="preserve"> Infiltrator which is disclosed to </w:t>
      </w:r>
      <w:bookmarkStart w:id="19" w:name="_DV_C15"/>
      <w:r w:rsidR="008935A2">
        <w:rPr>
          <w:rStyle w:val="DeltaViewInsertion"/>
          <w:rFonts w:ascii="Century Gothic" w:hAnsi="Century Gothic" w:cs="Century Gothic"/>
          <w:b/>
          <w:bCs/>
          <w:color w:val="auto"/>
          <w:sz w:val="20"/>
          <w:szCs w:val="20"/>
          <w:u w:val="none"/>
        </w:rPr>
        <w:t>XYZ</w:t>
      </w:r>
      <w:r>
        <w:rPr>
          <w:rFonts w:ascii="Century Gothic" w:hAnsi="Century Gothic" w:cs="Century Gothic"/>
          <w:sz w:val="20"/>
          <w:szCs w:val="20"/>
        </w:rPr>
        <w:t xml:space="preserve"> </w:t>
      </w:r>
      <w:r w:rsidRPr="00670534">
        <w:rPr>
          <w:rStyle w:val="DeltaViewInsertion"/>
          <w:rFonts w:ascii="Century Gothic" w:hAnsi="Century Gothic" w:cs="Century Gothic"/>
          <w:sz w:val="20"/>
          <w:szCs w:val="20"/>
          <w:u w:val="none"/>
        </w:rPr>
        <w:t xml:space="preserve"> </w:t>
      </w:r>
      <w:r w:rsidRPr="009845C0">
        <w:rPr>
          <w:rStyle w:val="DeltaViewInsertion"/>
          <w:rFonts w:ascii="Century Gothic" w:hAnsi="Century Gothic" w:cs="Century Gothic"/>
          <w:color w:val="auto"/>
          <w:sz w:val="20"/>
          <w:szCs w:val="20"/>
          <w:u w:val="none"/>
        </w:rPr>
        <w:t>or its Representatives or which</w:t>
      </w:r>
      <w:r w:rsidRPr="009845C0">
        <w:rPr>
          <w:rStyle w:val="DeltaViewInsertion"/>
          <w:rFonts w:ascii="Century Gothic" w:hAnsi="Century Gothic" w:cs="Century Gothic"/>
          <w:sz w:val="20"/>
          <w:szCs w:val="20"/>
          <w:u w:val="none"/>
        </w:rPr>
        <w:t xml:space="preserve"> </w:t>
      </w:r>
      <w:r w:rsidR="008935A2">
        <w:rPr>
          <w:rStyle w:val="DeltaViewInsertion"/>
          <w:rFonts w:ascii="Century Gothic" w:hAnsi="Century Gothic" w:cs="Century Gothic"/>
          <w:b/>
          <w:bCs/>
          <w:color w:val="auto"/>
          <w:sz w:val="20"/>
          <w:szCs w:val="20"/>
          <w:u w:val="none"/>
        </w:rPr>
        <w:t>XYZ</w:t>
      </w:r>
      <w:r w:rsidRPr="009845C0">
        <w:rPr>
          <w:rStyle w:val="DeltaViewInsertion"/>
          <w:rFonts w:ascii="Century Gothic" w:hAnsi="Century Gothic" w:cs="Century Gothic"/>
          <w:color w:val="auto"/>
          <w:sz w:val="20"/>
          <w:szCs w:val="20"/>
          <w:u w:val="none"/>
        </w:rPr>
        <w:t xml:space="preserve"> or its Representatives learns from Infiltrator or while on Infiltrator’s premises</w:t>
      </w:r>
      <w:bookmarkStart w:id="20" w:name="_DV_M16"/>
      <w:bookmarkEnd w:id="19"/>
      <w:bookmarkEnd w:id="20"/>
      <w:r w:rsidRPr="009845C0">
        <w:rPr>
          <w:rFonts w:ascii="Century Gothic" w:hAnsi="Century Gothic" w:cs="Century Gothic"/>
          <w:sz w:val="20"/>
          <w:szCs w:val="20"/>
        </w:rPr>
        <w:t>.</w:t>
      </w:r>
    </w:p>
    <w:p w:rsidR="00933326" w:rsidRDefault="00933326" w:rsidP="00933326">
      <w:pPr>
        <w:widowControl/>
        <w:spacing w:line="222" w:lineRule="auto"/>
        <w:jc w:val="both"/>
        <w:rPr>
          <w:rFonts w:ascii="Century Gothic" w:hAnsi="Century Gothic" w:cs="Century Gothic"/>
          <w:color w:val="000000"/>
          <w:sz w:val="20"/>
          <w:szCs w:val="20"/>
        </w:rPr>
      </w:pPr>
    </w:p>
    <w:p w:rsidR="00933326" w:rsidRDefault="00933326" w:rsidP="00933326">
      <w:pPr>
        <w:keepNext/>
        <w:keepLines/>
        <w:widowControl/>
        <w:spacing w:line="222" w:lineRule="auto"/>
        <w:ind w:firstLine="1440"/>
        <w:jc w:val="both"/>
        <w:rPr>
          <w:rFonts w:ascii="Century Gothic" w:hAnsi="Century Gothic" w:cs="Century Gothic"/>
          <w:color w:val="000000"/>
          <w:sz w:val="20"/>
          <w:szCs w:val="20"/>
        </w:rPr>
      </w:pPr>
      <w:bookmarkStart w:id="21" w:name="_DV_M17"/>
      <w:bookmarkEnd w:id="21"/>
      <w:r>
        <w:rPr>
          <w:rFonts w:ascii="Century Gothic" w:hAnsi="Century Gothic" w:cs="Century Gothic"/>
          <w:color w:val="000000"/>
          <w:sz w:val="20"/>
          <w:szCs w:val="20"/>
        </w:rPr>
        <w:t>(</w:t>
      </w: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1_4 \* alphabetic \n</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b</w:t>
      </w:r>
      <w:r>
        <w:rPr>
          <w:rFonts w:ascii="Century Gothic" w:hAnsi="Century Gothic" w:cs="Century Gothic"/>
          <w:color w:val="000000"/>
          <w:sz w:val="20"/>
          <w:szCs w:val="20"/>
        </w:rPr>
        <w:fldChar w:fldCharType="end"/>
      </w:r>
      <w:bookmarkStart w:id="22" w:name="_DV_M18"/>
      <w:bookmarkEnd w:id="22"/>
      <w:r>
        <w:rPr>
          <w:rFonts w:ascii="Century Gothic" w:hAnsi="Century Gothic" w:cs="Century Gothic"/>
          <w:color w:val="000000"/>
          <w:sz w:val="20"/>
          <w:szCs w:val="20"/>
        </w:rPr>
        <w:t>)</w:t>
      </w:r>
      <w:r>
        <w:rPr>
          <w:rFonts w:ascii="Century Gothic" w:hAnsi="Century Gothic" w:cs="Century Gothic"/>
          <w:color w:val="000000"/>
          <w:sz w:val="20"/>
          <w:szCs w:val="20"/>
        </w:rPr>
        <w:tab/>
        <w:t>The term "Confidential Information" includes, but is not limited to:</w:t>
      </w:r>
    </w:p>
    <w:p w:rsidR="00933326" w:rsidRDefault="00933326" w:rsidP="00933326">
      <w:pPr>
        <w:keepNext/>
        <w:keepLines/>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pStyle w:val="a"/>
        <w:keepLines/>
        <w:widowControl/>
        <w:numPr>
          <w:ilvl w:val="0"/>
          <w:numId w:val="1"/>
        </w:num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bookmarkStart w:id="23" w:name="_DV_M19"/>
      <w:bookmarkEnd w:id="23"/>
      <w:r>
        <w:rPr>
          <w:rFonts w:ascii="Century Gothic" w:hAnsi="Century Gothic" w:cs="Century Gothic"/>
          <w:color w:val="000000"/>
          <w:sz w:val="20"/>
          <w:szCs w:val="20"/>
        </w:rPr>
        <w:t>Processes, formulas, inventions, and technology; manufacturing techniques, and "know</w:t>
      </w:r>
      <w:r>
        <w:rPr>
          <w:rFonts w:ascii="Century Gothic" w:hAnsi="Century Gothic" w:cs="Century Gothic"/>
          <w:color w:val="000000"/>
          <w:sz w:val="20"/>
          <w:szCs w:val="20"/>
        </w:rPr>
        <w:noBreakHyphen/>
        <w:t>how,"; designs, drawings, and specifications; all other trade secrets, discoveries, concepts and ideas including, without limitation, the results of research and development activities;</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pStyle w:val="a"/>
        <w:widowControl/>
        <w:numPr>
          <w:ilvl w:val="0"/>
          <w:numId w:val="1"/>
        </w:num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bookmarkStart w:id="24" w:name="_DV_M20"/>
      <w:bookmarkEnd w:id="24"/>
      <w:r>
        <w:rPr>
          <w:rFonts w:ascii="Century Gothic" w:hAnsi="Century Gothic" w:cs="Century Gothic"/>
          <w:color w:val="000000"/>
          <w:sz w:val="20"/>
          <w:szCs w:val="20"/>
        </w:rPr>
        <w:t xml:space="preserve">Customer lists; customer </w:t>
      </w:r>
      <w:r w:rsidR="008935A2">
        <w:rPr>
          <w:rFonts w:ascii="Century Gothic" w:hAnsi="Century Gothic" w:cs="Century Gothic"/>
          <w:color w:val="000000"/>
          <w:sz w:val="20"/>
          <w:szCs w:val="20"/>
        </w:rPr>
        <w:t>names</w:t>
      </w:r>
      <w:r>
        <w:rPr>
          <w:rFonts w:ascii="Century Gothic" w:hAnsi="Century Gothic" w:cs="Century Gothic"/>
          <w:color w:val="000000"/>
          <w:sz w:val="20"/>
          <w:szCs w:val="20"/>
        </w:rPr>
        <w:t xml:space="preserve"> and requirements; and employee, customer, supplier and distributor data;</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pStyle w:val="a"/>
        <w:widowControl/>
        <w:numPr>
          <w:ilvl w:val="0"/>
          <w:numId w:val="1"/>
        </w:num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bookmarkStart w:id="25" w:name="_DV_M21"/>
      <w:bookmarkEnd w:id="25"/>
      <w:r>
        <w:rPr>
          <w:rFonts w:ascii="Century Gothic" w:hAnsi="Century Gothic" w:cs="Century Gothic"/>
          <w:color w:val="000000"/>
          <w:sz w:val="20"/>
          <w:szCs w:val="20"/>
        </w:rPr>
        <w:t xml:space="preserve">Financial information; </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pStyle w:val="a"/>
        <w:widowControl/>
        <w:numPr>
          <w:ilvl w:val="0"/>
          <w:numId w:val="1"/>
        </w:num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bookmarkStart w:id="26" w:name="_DV_M22"/>
      <w:bookmarkEnd w:id="26"/>
      <w:r>
        <w:rPr>
          <w:rFonts w:ascii="Century Gothic" w:hAnsi="Century Gothic" w:cs="Century Gothic"/>
          <w:color w:val="000000"/>
          <w:sz w:val="20"/>
          <w:szCs w:val="20"/>
        </w:rPr>
        <w:t xml:space="preserve">Pricing policies, marketing strategies, quoting procedures; and other materials and information relating to Infiltrator's </w:t>
      </w:r>
      <w:bookmarkStart w:id="27" w:name="_DV_M23"/>
      <w:bookmarkEnd w:id="27"/>
      <w:r>
        <w:rPr>
          <w:rFonts w:ascii="Century Gothic" w:hAnsi="Century Gothic" w:cs="Century Gothic"/>
          <w:color w:val="000000"/>
          <w:sz w:val="20"/>
          <w:szCs w:val="20"/>
        </w:rPr>
        <w:t xml:space="preserve"> business and activities and the manner in which Infiltrator does business; and</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pStyle w:val="a"/>
        <w:widowControl/>
        <w:numPr>
          <w:ilvl w:val="0"/>
          <w:numId w:val="1"/>
        </w:numPr>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bookmarkStart w:id="28" w:name="_DV_M25"/>
      <w:bookmarkEnd w:id="28"/>
      <w:r>
        <w:rPr>
          <w:rFonts w:ascii="Century Gothic" w:hAnsi="Century Gothic" w:cs="Century Gothic"/>
          <w:color w:val="000000"/>
          <w:sz w:val="20"/>
          <w:szCs w:val="20"/>
        </w:rPr>
        <w:t>Any other materials or information related to the business or activities of Infiltrator which are not generally known to others engaged in similar businesses or activities.</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1440"/>
        <w:jc w:val="both"/>
        <w:rPr>
          <w:rFonts w:ascii="Century Gothic" w:hAnsi="Century Gothic" w:cs="Century Gothic"/>
          <w:color w:val="000000"/>
          <w:sz w:val="20"/>
          <w:szCs w:val="20"/>
        </w:rPr>
      </w:pPr>
      <w:bookmarkStart w:id="29" w:name="_DV_M26"/>
      <w:bookmarkEnd w:id="29"/>
      <w:r>
        <w:rPr>
          <w:rFonts w:ascii="Century Gothic" w:hAnsi="Century Gothic" w:cs="Century Gothic"/>
          <w:color w:val="000000"/>
          <w:sz w:val="20"/>
          <w:szCs w:val="20"/>
        </w:rPr>
        <w:t>(</w:t>
      </w: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1_4 \* alphabetic \n</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c</w:t>
      </w:r>
      <w:r>
        <w:rPr>
          <w:rFonts w:ascii="Century Gothic" w:hAnsi="Century Gothic" w:cs="Century Gothic"/>
          <w:color w:val="000000"/>
          <w:sz w:val="20"/>
          <w:szCs w:val="20"/>
        </w:rPr>
        <w:fldChar w:fldCharType="end"/>
      </w:r>
      <w:bookmarkStart w:id="30" w:name="_DV_M27"/>
      <w:bookmarkEnd w:id="30"/>
      <w:r>
        <w:rPr>
          <w:rFonts w:ascii="Century Gothic" w:hAnsi="Century Gothic" w:cs="Century Gothic"/>
          <w:color w:val="000000"/>
          <w:sz w:val="20"/>
          <w:szCs w:val="20"/>
        </w:rPr>
        <w:t>)</w:t>
      </w:r>
      <w:r>
        <w:rPr>
          <w:rFonts w:ascii="Century Gothic" w:hAnsi="Century Gothic" w:cs="Century Gothic"/>
          <w:color w:val="000000"/>
          <w:sz w:val="20"/>
          <w:szCs w:val="20"/>
        </w:rPr>
        <w:tab/>
      </w:r>
      <w:r>
        <w:rPr>
          <w:rFonts w:ascii="Century Gothic" w:hAnsi="Century Gothic" w:cs="Century Gothic"/>
          <w:b/>
          <w:bCs/>
          <w:color w:val="000000"/>
          <w:sz w:val="20"/>
          <w:szCs w:val="20"/>
        </w:rPr>
        <w:t>“</w:t>
      </w:r>
      <w:r>
        <w:rPr>
          <w:rFonts w:ascii="Century Gothic" w:hAnsi="Century Gothic" w:cs="Century Gothic"/>
          <w:color w:val="000000"/>
          <w:sz w:val="20"/>
          <w:szCs w:val="20"/>
        </w:rPr>
        <w:t xml:space="preserve">Confidential Information” shall not include information which: (a) at the time of disclosure is part of the public domain through no fault of </w:t>
      </w:r>
      <w:bookmarkStart w:id="31" w:name="_DV_C17"/>
      <w:r w:rsidR="008935A2">
        <w:rPr>
          <w:rStyle w:val="DeltaViewInsertion"/>
          <w:rFonts w:ascii="Century Gothic" w:hAnsi="Century Gothic" w:cs="Century Gothic"/>
          <w:b/>
          <w:bCs/>
          <w:color w:val="auto"/>
          <w:sz w:val="20"/>
          <w:szCs w:val="20"/>
          <w:u w:val="none"/>
        </w:rPr>
        <w:t>XYZ</w:t>
      </w:r>
      <w:r w:rsidRPr="009845C0">
        <w:rPr>
          <w:rStyle w:val="DeltaViewInsertion"/>
          <w:rFonts w:ascii="Century Gothic" w:hAnsi="Century Gothic" w:cs="Century Gothic"/>
          <w:color w:val="auto"/>
          <w:sz w:val="20"/>
          <w:szCs w:val="20"/>
          <w:u w:val="none"/>
        </w:rPr>
        <w:t xml:space="preserve"> or its Representatives</w:t>
      </w:r>
      <w:bookmarkStart w:id="32" w:name="_DV_M28"/>
      <w:bookmarkEnd w:id="31"/>
      <w:bookmarkEnd w:id="32"/>
      <w:r>
        <w:rPr>
          <w:rFonts w:ascii="Century Gothic" w:hAnsi="Century Gothic" w:cs="Century Gothic"/>
          <w:color w:val="000000"/>
          <w:sz w:val="20"/>
          <w:szCs w:val="20"/>
        </w:rPr>
        <w:t xml:space="preserve"> (but only after, and only to the extent that, it is published or otherwise becomes part of the public domain); (b) </w:t>
      </w:r>
      <w:r w:rsidR="008935A2">
        <w:rPr>
          <w:rStyle w:val="DeltaViewInsertion"/>
          <w:rFonts w:ascii="Century Gothic" w:hAnsi="Century Gothic" w:cs="Century Gothic"/>
          <w:b/>
          <w:bCs/>
          <w:color w:val="auto"/>
          <w:sz w:val="20"/>
          <w:szCs w:val="20"/>
          <w:u w:val="none"/>
        </w:rPr>
        <w:t>XYZ</w:t>
      </w:r>
      <w:r>
        <w:rPr>
          <w:rFonts w:ascii="Century Gothic" w:hAnsi="Century Gothic" w:cs="Century Gothic"/>
          <w:color w:val="000000"/>
          <w:sz w:val="20"/>
          <w:szCs w:val="20"/>
        </w:rPr>
        <w:t xml:space="preserve"> </w:t>
      </w:r>
      <w:bookmarkStart w:id="33" w:name="_DV_C18"/>
      <w:r>
        <w:rPr>
          <w:rFonts w:ascii="Century Gothic" w:hAnsi="Century Gothic" w:cs="Century Gothic"/>
          <w:color w:val="000000"/>
          <w:sz w:val="20"/>
          <w:szCs w:val="20"/>
        </w:rPr>
        <w:t xml:space="preserve"> </w:t>
      </w:r>
      <w:bookmarkStart w:id="34" w:name="_DV_C19"/>
      <w:bookmarkEnd w:id="33"/>
      <w:r w:rsidRPr="009845C0">
        <w:rPr>
          <w:rStyle w:val="DeltaViewInsertion"/>
          <w:rFonts w:ascii="Century Gothic" w:hAnsi="Century Gothic" w:cs="Century Gothic"/>
          <w:color w:val="auto"/>
          <w:sz w:val="20"/>
          <w:szCs w:val="20"/>
          <w:u w:val="none"/>
        </w:rPr>
        <w:t>can demonstrate through  written records</w:t>
      </w:r>
      <w:bookmarkStart w:id="35" w:name="_DV_M29"/>
      <w:bookmarkEnd w:id="34"/>
      <w:bookmarkEnd w:id="35"/>
      <w:r>
        <w:rPr>
          <w:rFonts w:ascii="Century Gothic" w:hAnsi="Century Gothic" w:cs="Century Gothic"/>
          <w:color w:val="000000"/>
          <w:sz w:val="20"/>
          <w:szCs w:val="20"/>
        </w:rPr>
        <w:t xml:space="preserve"> was known to it at the time of disclosure, free of restriction; </w:t>
      </w:r>
      <w:bookmarkStart w:id="36" w:name="_DV_C20"/>
      <w:r w:rsidRPr="00994158">
        <w:rPr>
          <w:rStyle w:val="DeltaViewInsertion"/>
          <w:rFonts w:ascii="Century Gothic" w:hAnsi="Century Gothic" w:cs="Century Gothic"/>
          <w:color w:val="auto"/>
          <w:sz w:val="20"/>
          <w:szCs w:val="20"/>
          <w:u w:val="none"/>
        </w:rPr>
        <w:t xml:space="preserve">or </w:t>
      </w:r>
      <w:bookmarkStart w:id="37" w:name="_DV_M30"/>
      <w:bookmarkEnd w:id="36"/>
      <w:bookmarkEnd w:id="37"/>
      <w:r>
        <w:rPr>
          <w:rFonts w:ascii="Century Gothic" w:hAnsi="Century Gothic" w:cs="Century Gothic"/>
          <w:color w:val="000000"/>
          <w:sz w:val="20"/>
          <w:szCs w:val="20"/>
        </w:rPr>
        <w:t xml:space="preserve">(c) </w:t>
      </w:r>
      <w:bookmarkStart w:id="38" w:name="_DV_C22"/>
      <w:r w:rsidRPr="00994158">
        <w:rPr>
          <w:rStyle w:val="DeltaViewInsertion"/>
          <w:rFonts w:ascii="Century Gothic" w:hAnsi="Century Gothic" w:cs="Century Gothic"/>
          <w:color w:val="auto"/>
          <w:sz w:val="20"/>
          <w:szCs w:val="20"/>
          <w:u w:val="none"/>
        </w:rPr>
        <w:t xml:space="preserve">is disclosed by </w:t>
      </w:r>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or its Representatives</w:t>
      </w:r>
      <w:bookmarkStart w:id="39" w:name="_DV_M31"/>
      <w:bookmarkEnd w:id="38"/>
      <w:bookmarkEnd w:id="39"/>
      <w:r>
        <w:rPr>
          <w:rFonts w:ascii="Century Gothic" w:hAnsi="Century Gothic" w:cs="Century Gothic"/>
          <w:color w:val="000000"/>
          <w:sz w:val="20"/>
          <w:szCs w:val="20"/>
        </w:rPr>
        <w:t xml:space="preserve"> pursuant to the order or requirement of a court, administrative agency or other governmental body</w:t>
      </w:r>
      <w:bookmarkStart w:id="40" w:name="_DV_C23"/>
      <w:r>
        <w:rPr>
          <w:rFonts w:ascii="Century Gothic" w:hAnsi="Century Gothic" w:cs="Century Gothic"/>
          <w:color w:val="000000"/>
          <w:sz w:val="20"/>
          <w:szCs w:val="20"/>
        </w:rPr>
        <w:t xml:space="preserve"> </w:t>
      </w:r>
      <w:r w:rsidRPr="00994158">
        <w:rPr>
          <w:rStyle w:val="DeltaViewInsertion"/>
          <w:rFonts w:ascii="Century Gothic" w:hAnsi="Century Gothic" w:cs="Century Gothic"/>
          <w:color w:val="auto"/>
          <w:sz w:val="20"/>
          <w:szCs w:val="20"/>
          <w:u w:val="none"/>
        </w:rPr>
        <w:t>of competent jurisdiction</w:t>
      </w:r>
      <w:bookmarkStart w:id="41" w:name="_DV_M32"/>
      <w:bookmarkEnd w:id="40"/>
      <w:bookmarkEnd w:id="41"/>
      <w:r>
        <w:rPr>
          <w:rFonts w:ascii="Century Gothic" w:hAnsi="Century Gothic" w:cs="Century Gothic"/>
          <w:color w:val="000000"/>
          <w:sz w:val="20"/>
          <w:szCs w:val="20"/>
        </w:rPr>
        <w:t xml:space="preserve">, provided that </w:t>
      </w:r>
      <w:r w:rsidR="008935A2">
        <w:rPr>
          <w:rStyle w:val="DeltaViewInsertion"/>
          <w:rFonts w:ascii="Century Gothic" w:hAnsi="Century Gothic" w:cs="Century Gothic"/>
          <w:b/>
          <w:bCs/>
          <w:color w:val="auto"/>
          <w:sz w:val="20"/>
          <w:szCs w:val="20"/>
          <w:u w:val="none"/>
        </w:rPr>
        <w:t>XYZ</w:t>
      </w:r>
      <w:r>
        <w:rPr>
          <w:rStyle w:val="DeltaViewInsertion"/>
          <w:rFonts w:ascii="Century Gothic" w:hAnsi="Century Gothic" w:cs="Century Gothic"/>
          <w:color w:val="auto"/>
          <w:sz w:val="20"/>
          <w:szCs w:val="20"/>
          <w:u w:val="single"/>
        </w:rPr>
        <w:t xml:space="preserve"> </w:t>
      </w:r>
      <w:r>
        <w:rPr>
          <w:rFonts w:ascii="Century Gothic" w:hAnsi="Century Gothic" w:cs="Century Gothic"/>
          <w:color w:val="000000"/>
          <w:sz w:val="20"/>
          <w:szCs w:val="20"/>
        </w:rPr>
        <w:t>promptly informs Infiltrator of its intent to make such disclosure, takes all reasonable steps to limit such disclosure and does not inhibit Infiltrator from taking whatever lawful steps Infiltrator considers necessary to attempt to preserve the confidentiality of such information.</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bookmarkStart w:id="42" w:name="_DV_C26"/>
      <w:r>
        <w:rPr>
          <w:rStyle w:val="DeltaViewDeletion"/>
          <w:rFonts w:ascii="Century Gothic" w:hAnsi="Century Gothic" w:cs="Century Gothic"/>
          <w:sz w:val="20"/>
          <w:szCs w:val="20"/>
        </w:rPr>
        <w:br w:type="page"/>
      </w:r>
      <w:bookmarkEnd w:id="42"/>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720"/>
        <w:jc w:val="both"/>
        <w:rPr>
          <w:rFonts w:ascii="Century Gothic" w:hAnsi="Century Gothic" w:cs="Century Gothic"/>
          <w:color w:val="000000"/>
          <w:sz w:val="20"/>
          <w:szCs w:val="20"/>
        </w:rPr>
      </w:pP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1_0 \* Arabic \n</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2</w:t>
      </w:r>
      <w:r>
        <w:rPr>
          <w:rFonts w:ascii="Century Gothic" w:hAnsi="Century Gothic" w:cs="Century Gothic"/>
          <w:color w:val="000000"/>
          <w:sz w:val="20"/>
          <w:szCs w:val="20"/>
        </w:rPr>
        <w:fldChar w:fldCharType="end"/>
      </w:r>
      <w:bookmarkStart w:id="43" w:name="_DV_M34"/>
      <w:bookmarkEnd w:id="43"/>
      <w:r>
        <w:rPr>
          <w:rFonts w:ascii="Century Gothic" w:hAnsi="Century Gothic" w:cs="Century Gothic"/>
          <w:color w:val="000000"/>
          <w:sz w:val="20"/>
          <w:szCs w:val="20"/>
        </w:rPr>
        <w:t>.</w:t>
      </w:r>
      <w:r>
        <w:rPr>
          <w:rFonts w:ascii="Century Gothic" w:hAnsi="Century Gothic" w:cs="Century Gothic"/>
          <w:color w:val="000000"/>
          <w:sz w:val="20"/>
          <w:szCs w:val="20"/>
        </w:rPr>
        <w:tab/>
      </w:r>
      <w:r>
        <w:rPr>
          <w:rFonts w:ascii="Century Gothic" w:hAnsi="Century Gothic" w:cs="Century Gothic"/>
          <w:color w:val="000000"/>
          <w:sz w:val="20"/>
          <w:szCs w:val="20"/>
          <w:u w:val="single"/>
        </w:rPr>
        <w:t xml:space="preserve">Obligations </w:t>
      </w:r>
      <w:r w:rsidRPr="002C3E23">
        <w:rPr>
          <w:rFonts w:ascii="Century Gothic" w:hAnsi="Century Gothic" w:cs="Century Gothic"/>
          <w:color w:val="000000"/>
          <w:sz w:val="20"/>
          <w:szCs w:val="20"/>
          <w:u w:val="single"/>
        </w:rPr>
        <w:t>of</w:t>
      </w:r>
      <w:r w:rsidRPr="002C3E23">
        <w:rPr>
          <w:rStyle w:val="DeltaViewInsertion"/>
          <w:rFonts w:ascii="Century Gothic" w:hAnsi="Century Gothic" w:cs="Century Gothic"/>
          <w:b/>
          <w:bCs/>
          <w:color w:val="auto"/>
          <w:sz w:val="20"/>
          <w:szCs w:val="20"/>
          <w:u w:val="single"/>
        </w:rPr>
        <w:t xml:space="preserve"> </w:t>
      </w:r>
      <w:r w:rsidR="008935A2">
        <w:rPr>
          <w:rStyle w:val="DeltaViewInsertion"/>
          <w:rFonts w:ascii="Century Gothic" w:hAnsi="Century Gothic" w:cs="Century Gothic"/>
          <w:b/>
          <w:bCs/>
          <w:color w:val="auto"/>
          <w:sz w:val="20"/>
          <w:szCs w:val="20"/>
          <w:u w:val="single"/>
        </w:rPr>
        <w:t>XYZ</w:t>
      </w:r>
      <w:r w:rsidRPr="002C3E23">
        <w:rPr>
          <w:rFonts w:ascii="Century Gothic" w:hAnsi="Century Gothic" w:cs="Century Gothic"/>
          <w:color w:val="000000"/>
          <w:sz w:val="20"/>
          <w:szCs w:val="20"/>
          <w:u w:val="single"/>
        </w:rPr>
        <w:t>.</w:t>
      </w:r>
      <w:r>
        <w:rPr>
          <w:rFonts w:ascii="Century Gothic" w:hAnsi="Century Gothic" w:cs="Century Gothic"/>
          <w:color w:val="000000"/>
          <w:sz w:val="20"/>
          <w:szCs w:val="20"/>
          <w:u w:val="single"/>
        </w:rPr>
        <w:t xml:space="preserve"> </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720"/>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1440"/>
        <w:jc w:val="both"/>
        <w:rPr>
          <w:rFonts w:ascii="Century Gothic" w:hAnsi="Century Gothic" w:cs="Century Gothic"/>
          <w:color w:val="000000"/>
          <w:sz w:val="20"/>
          <w:szCs w:val="20"/>
        </w:rPr>
      </w:pPr>
      <w:bookmarkStart w:id="44" w:name="_DV_C29"/>
      <w:r w:rsidRPr="00994158">
        <w:rPr>
          <w:rStyle w:val="DeltaViewInsertion"/>
          <w:rFonts w:ascii="Century Gothic" w:hAnsi="Century Gothic" w:cs="Century Gothic"/>
          <w:color w:val="auto"/>
          <w:sz w:val="20"/>
          <w:szCs w:val="20"/>
          <w:u w:val="none"/>
        </w:rPr>
        <w:t>(a)</w:t>
      </w:r>
      <w:r w:rsidRPr="00994158">
        <w:rPr>
          <w:rStyle w:val="DeltaViewInsertion"/>
          <w:rFonts w:ascii="Century Gothic" w:hAnsi="Century Gothic" w:cs="Century Gothic"/>
          <w:color w:val="auto"/>
          <w:sz w:val="20"/>
          <w:szCs w:val="20"/>
          <w:u w:val="none"/>
        </w:rPr>
        <w:tab/>
      </w:r>
      <w:bookmarkStart w:id="45" w:name="_DV_M35"/>
      <w:bookmarkEnd w:id="44"/>
      <w:bookmarkEnd w:id="45"/>
      <w:r w:rsidR="008935A2">
        <w:rPr>
          <w:rStyle w:val="DeltaViewInsertion"/>
          <w:rFonts w:ascii="Century Gothic" w:hAnsi="Century Gothic" w:cs="Century Gothic"/>
          <w:b/>
          <w:bCs/>
          <w:color w:val="auto"/>
          <w:sz w:val="20"/>
          <w:szCs w:val="20"/>
          <w:u w:val="none"/>
        </w:rPr>
        <w:t>XYZ</w:t>
      </w:r>
      <w:r>
        <w:rPr>
          <w:rFonts w:ascii="Century Gothic" w:hAnsi="Century Gothic" w:cs="Century Gothic"/>
          <w:color w:val="000000"/>
          <w:sz w:val="20"/>
          <w:szCs w:val="20"/>
        </w:rPr>
        <w:t xml:space="preserve"> shall</w:t>
      </w:r>
      <w:bookmarkStart w:id="46" w:name="_DV_C30"/>
      <w:r w:rsidRPr="00994158">
        <w:rPr>
          <w:rStyle w:val="DeltaViewInsertion"/>
          <w:rFonts w:ascii="Century Gothic" w:hAnsi="Century Gothic" w:cs="Century Gothic"/>
          <w:color w:val="auto"/>
          <w:sz w:val="20"/>
          <w:szCs w:val="20"/>
          <w:u w:val="none"/>
        </w:rPr>
        <w:t>, and shall cause its Representatives to,</w:t>
      </w:r>
      <w:bookmarkStart w:id="47" w:name="_DV_M36"/>
      <w:bookmarkEnd w:id="46"/>
      <w:bookmarkEnd w:id="47"/>
      <w:r>
        <w:rPr>
          <w:rFonts w:ascii="Century Gothic" w:hAnsi="Century Gothic" w:cs="Century Gothic"/>
          <w:color w:val="000000"/>
          <w:sz w:val="20"/>
          <w:szCs w:val="20"/>
        </w:rPr>
        <w:t xml:space="preserve"> maintain the Confidential Information of Infiltrator in confidence, and not discuss with, communicate, or reveal any of the Confidential Information to any third party; provided, however, that </w:t>
      </w:r>
      <w:bookmarkStart w:id="48" w:name="_DV_M37"/>
      <w:bookmarkEnd w:id="48"/>
      <w:r w:rsidR="008935A2">
        <w:rPr>
          <w:rStyle w:val="DeltaViewInsertion"/>
          <w:rFonts w:ascii="Century Gothic" w:hAnsi="Century Gothic" w:cs="Century Gothic"/>
          <w:b/>
          <w:bCs/>
          <w:color w:val="auto"/>
          <w:sz w:val="20"/>
          <w:szCs w:val="20"/>
          <w:u w:val="none"/>
        </w:rPr>
        <w:t>XYZ</w:t>
      </w:r>
      <w:r>
        <w:rPr>
          <w:rFonts w:ascii="Century Gothic" w:hAnsi="Century Gothic" w:cs="Century Gothic"/>
          <w:color w:val="000000"/>
          <w:sz w:val="20"/>
          <w:szCs w:val="20"/>
        </w:rPr>
        <w:t xml:space="preserve"> may disclose such Confidential Information </w:t>
      </w:r>
      <w:bookmarkStart w:id="49" w:name="_DV_C34"/>
      <w:r w:rsidRPr="00994158">
        <w:rPr>
          <w:rStyle w:val="DeltaViewInsertion"/>
          <w:rFonts w:ascii="Century Gothic" w:hAnsi="Century Gothic" w:cs="Century Gothic"/>
          <w:color w:val="auto"/>
          <w:sz w:val="20"/>
          <w:szCs w:val="20"/>
          <w:u w:val="none"/>
        </w:rPr>
        <w:t xml:space="preserve">only to its Representatives who need to know such Confidential Information to enable </w:t>
      </w:r>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to perform its services to Infiltrator</w:t>
      </w:r>
      <w:bookmarkStart w:id="50" w:name="_DV_M38"/>
      <w:bookmarkEnd w:id="49"/>
      <w:bookmarkEnd w:id="50"/>
      <w:r>
        <w:rPr>
          <w:rFonts w:ascii="Century Gothic" w:hAnsi="Century Gothic" w:cs="Century Gothic"/>
          <w:color w:val="000000"/>
          <w:sz w:val="20"/>
          <w:szCs w:val="20"/>
        </w:rPr>
        <w:t xml:space="preserve">, after taking reasonable precautions to ensure that such </w:t>
      </w:r>
      <w:bookmarkStart w:id="51" w:name="_DV_C36"/>
      <w:r w:rsidRPr="00994158">
        <w:rPr>
          <w:rStyle w:val="DeltaViewInsertion"/>
          <w:rFonts w:ascii="Century Gothic" w:hAnsi="Century Gothic" w:cs="Century Gothic"/>
          <w:color w:val="auto"/>
          <w:sz w:val="20"/>
          <w:szCs w:val="20"/>
          <w:u w:val="none"/>
        </w:rPr>
        <w:t>Representatives</w:t>
      </w:r>
      <w:bookmarkStart w:id="52" w:name="_DV_M39"/>
      <w:bookmarkEnd w:id="51"/>
      <w:bookmarkEnd w:id="52"/>
      <w:r>
        <w:rPr>
          <w:rFonts w:ascii="Century Gothic" w:hAnsi="Century Gothic" w:cs="Century Gothic"/>
          <w:color w:val="000000"/>
          <w:sz w:val="20"/>
          <w:szCs w:val="20"/>
        </w:rPr>
        <w:t xml:space="preserve"> will maintain the Confidential Information in confidence</w:t>
      </w:r>
      <w:bookmarkStart w:id="53" w:name="_DV_C38"/>
      <w:r>
        <w:rPr>
          <w:rFonts w:ascii="Century Gothic" w:hAnsi="Century Gothic" w:cs="Century Gothic"/>
          <w:color w:val="000000"/>
          <w:sz w:val="20"/>
          <w:szCs w:val="20"/>
        </w:rPr>
        <w:t xml:space="preserve">.  </w:t>
      </w:r>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shall be responsible for, and liable to Infiltrator for, any action taken by a Representative of </w:t>
      </w:r>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that would be a breach of this Agreement if taken directly by </w:t>
      </w:r>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w:t>
      </w:r>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further agrees not to, and shall cause its Representatives not to,</w:t>
      </w:r>
      <w:bookmarkStart w:id="54" w:name="_DV_M40"/>
      <w:bookmarkEnd w:id="53"/>
      <w:bookmarkEnd w:id="54"/>
      <w:r>
        <w:rPr>
          <w:rFonts w:ascii="Century Gothic" w:hAnsi="Century Gothic" w:cs="Century Gothic"/>
          <w:color w:val="000000"/>
          <w:sz w:val="20"/>
          <w:szCs w:val="20"/>
        </w:rPr>
        <w:t xml:space="preserve"> use any such Confidential Information for its own account or benefit.  </w:t>
      </w:r>
      <w:bookmarkStart w:id="55" w:name="_DV_C40"/>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will, and will cause its Representatives to,</w:t>
      </w:r>
      <w:bookmarkStart w:id="56" w:name="_DV_M41"/>
      <w:bookmarkEnd w:id="55"/>
      <w:bookmarkEnd w:id="56"/>
      <w:r>
        <w:rPr>
          <w:rFonts w:ascii="Century Gothic" w:hAnsi="Century Gothic" w:cs="Century Gothic"/>
          <w:color w:val="000000"/>
          <w:sz w:val="20"/>
          <w:szCs w:val="20"/>
        </w:rPr>
        <w:t xml:space="preserve"> protect the Confidential Information with at least the same degree of care with which it treats and protects its own proprietary information.</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1440"/>
        <w:jc w:val="both"/>
        <w:rPr>
          <w:rFonts w:ascii="Century Gothic" w:hAnsi="Century Gothic" w:cs="Century Gothic"/>
          <w:color w:val="000000"/>
          <w:sz w:val="20"/>
          <w:szCs w:val="20"/>
        </w:rPr>
      </w:pPr>
    </w:p>
    <w:p w:rsidR="00933326" w:rsidRPr="00994158"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1440"/>
        <w:jc w:val="both"/>
        <w:rPr>
          <w:rFonts w:ascii="Century Gothic" w:hAnsi="Century Gothic" w:cs="Century Gothic"/>
          <w:sz w:val="20"/>
          <w:szCs w:val="20"/>
        </w:rPr>
      </w:pPr>
      <w:bookmarkStart w:id="57" w:name="_DV_C41"/>
      <w:r w:rsidRPr="00994158">
        <w:rPr>
          <w:rStyle w:val="DeltaViewInsertion"/>
          <w:rFonts w:ascii="Century Gothic" w:hAnsi="Century Gothic" w:cs="Century Gothic"/>
          <w:color w:val="auto"/>
          <w:sz w:val="20"/>
          <w:szCs w:val="20"/>
          <w:u w:val="none"/>
        </w:rPr>
        <w:t>(b)</w:t>
      </w:r>
      <w:r w:rsidRPr="00994158">
        <w:rPr>
          <w:rStyle w:val="DeltaViewInsertion"/>
          <w:rFonts w:ascii="Century Gothic" w:hAnsi="Century Gothic" w:cs="Century Gothic"/>
          <w:color w:val="auto"/>
          <w:sz w:val="20"/>
          <w:szCs w:val="20"/>
          <w:u w:val="none"/>
        </w:rPr>
        <w:tab/>
      </w:r>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agrees that any works of authorship, inventions, know-how, trade secrets, proprietary technology, processes, procedures, methodologies, algorithms, ideas and other materials (“Works”) that are made, developed, created or conceived by </w:t>
      </w:r>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or its Representatives (alone or in collaboration with others) and derived from or based upon Confidential Information, shall be the exclusive property of Infiltrator in which Infiltrator shall own all right, title and interest.  For considerat</w:t>
      </w:r>
      <w:r>
        <w:rPr>
          <w:rStyle w:val="DeltaViewInsertion"/>
          <w:rFonts w:ascii="Century Gothic" w:hAnsi="Century Gothic" w:cs="Century Gothic"/>
          <w:color w:val="auto"/>
          <w:sz w:val="20"/>
          <w:szCs w:val="20"/>
          <w:u w:val="none"/>
        </w:rPr>
        <w:t xml:space="preserve">ion acknowledged and received, </w:t>
      </w:r>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hereby irrevocably assigns to Infiltrator the ownership of all right, title and interest in and to such Works, and agrees that Infiltrator shall be entitled to obtain and hold in its own </w:t>
      </w:r>
      <w:r w:rsidR="008935A2">
        <w:rPr>
          <w:rStyle w:val="DeltaViewInsertion"/>
          <w:rFonts w:ascii="Century Gothic" w:hAnsi="Century Gothic" w:cs="Century Gothic"/>
          <w:color w:val="auto"/>
          <w:sz w:val="20"/>
          <w:szCs w:val="20"/>
          <w:u w:val="none"/>
        </w:rPr>
        <w:t>name</w:t>
      </w:r>
      <w:r w:rsidRPr="00994158">
        <w:rPr>
          <w:rStyle w:val="DeltaViewInsertion"/>
          <w:rFonts w:ascii="Century Gothic" w:hAnsi="Century Gothic" w:cs="Century Gothic"/>
          <w:color w:val="auto"/>
          <w:sz w:val="20"/>
          <w:szCs w:val="20"/>
          <w:u w:val="none"/>
        </w:rPr>
        <w:t xml:space="preserve"> all copyright registrations, patents or other intellectual property rights in respect thereof.</w:t>
      </w:r>
      <w:bookmarkEnd w:id="57"/>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1440"/>
        <w:jc w:val="both"/>
        <w:rPr>
          <w:rFonts w:ascii="Century Gothic" w:hAnsi="Century Gothic" w:cs="Century Gothic"/>
          <w:color w:val="000000"/>
          <w:sz w:val="20"/>
          <w:szCs w:val="20"/>
        </w:rPr>
      </w:pPr>
    </w:p>
    <w:p w:rsidR="00933326" w:rsidRPr="00994158"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1440"/>
        <w:jc w:val="both"/>
        <w:rPr>
          <w:rFonts w:ascii="Century Gothic" w:hAnsi="Century Gothic" w:cs="Century Gothic"/>
          <w:sz w:val="20"/>
          <w:szCs w:val="20"/>
        </w:rPr>
      </w:pPr>
      <w:bookmarkStart w:id="58" w:name="_DV_C42"/>
      <w:r w:rsidRPr="00994158">
        <w:rPr>
          <w:rStyle w:val="DeltaViewInsertion"/>
          <w:rFonts w:ascii="Century Gothic" w:hAnsi="Century Gothic" w:cs="Century Gothic"/>
          <w:color w:val="auto"/>
          <w:sz w:val="20"/>
          <w:szCs w:val="20"/>
          <w:u w:val="none"/>
        </w:rPr>
        <w:t>(c)</w:t>
      </w:r>
      <w:r w:rsidRPr="00994158">
        <w:rPr>
          <w:rStyle w:val="DeltaViewInsertion"/>
          <w:rFonts w:ascii="Century Gothic" w:hAnsi="Century Gothic" w:cs="Century Gothic"/>
          <w:color w:val="auto"/>
          <w:sz w:val="20"/>
          <w:szCs w:val="20"/>
          <w:u w:val="none"/>
        </w:rPr>
        <w:tab/>
        <w:t>For a period of two years from the date of this agreement,</w:t>
      </w:r>
      <w:r w:rsidRPr="00670534">
        <w:rPr>
          <w:rStyle w:val="DeltaViewInsertion"/>
          <w:rFonts w:ascii="Century Gothic" w:hAnsi="Century Gothic" w:cs="Century Gothic"/>
          <w:b/>
          <w:bCs/>
          <w:color w:val="auto"/>
          <w:sz w:val="20"/>
          <w:szCs w:val="20"/>
          <w:u w:val="none"/>
        </w:rPr>
        <w:t xml:space="preserve"> </w:t>
      </w:r>
      <w:r w:rsidR="008935A2">
        <w:rPr>
          <w:rStyle w:val="DeltaViewInsertion"/>
          <w:rFonts w:ascii="Century Gothic" w:hAnsi="Century Gothic" w:cs="Century Gothic"/>
          <w:b/>
          <w:bCs/>
          <w:color w:val="auto"/>
          <w:sz w:val="20"/>
          <w:szCs w:val="20"/>
          <w:u w:val="none"/>
        </w:rPr>
        <w:t>XYZ</w:t>
      </w:r>
      <w:r w:rsidRPr="00994158">
        <w:rPr>
          <w:rStyle w:val="DeltaViewInsertion"/>
          <w:rFonts w:ascii="Century Gothic" w:hAnsi="Century Gothic" w:cs="Century Gothic"/>
          <w:color w:val="auto"/>
          <w:sz w:val="20"/>
          <w:szCs w:val="20"/>
          <w:u w:val="none"/>
        </w:rPr>
        <w:t xml:space="preserve"> will not, and will not permit any of its affiliates, shareholders, directors, officers or employees to, directly or indirectly, take any action to hire or solicit for employment any person who is an officer, director or employee of Infiltrator or its subsidiaries, without the prior written consent of Infiltrator; provided that the foregoing prohibition shall not apply to any such person who responds to a general advertisement or solicitation program through communications available to the public generally and not targeted specifically at Infiltrator’s employees.</w:t>
      </w:r>
      <w:bookmarkEnd w:id="58"/>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left="720" w:firstLine="720"/>
        <w:jc w:val="both"/>
        <w:rPr>
          <w:rFonts w:ascii="Century Gothic" w:hAnsi="Century Gothic" w:cs="Century Gothic"/>
          <w:color w:val="000000"/>
          <w:sz w:val="20"/>
          <w:szCs w:val="20"/>
        </w:rPr>
      </w:pPr>
      <w:bookmarkStart w:id="59" w:name="_DV_M42"/>
      <w:bookmarkEnd w:id="59"/>
      <w:r>
        <w:rPr>
          <w:rFonts w:ascii="Century Gothic" w:hAnsi="Century Gothic" w:cs="Century Gothic"/>
          <w:color w:val="000000"/>
          <w:sz w:val="20"/>
          <w:szCs w:val="20"/>
        </w:rPr>
        <w:br/>
      </w: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1_0 \* Arabic \n</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3</w:t>
      </w:r>
      <w:r>
        <w:rPr>
          <w:rFonts w:ascii="Century Gothic" w:hAnsi="Century Gothic" w:cs="Century Gothic"/>
          <w:color w:val="000000"/>
          <w:sz w:val="20"/>
          <w:szCs w:val="20"/>
        </w:rPr>
        <w:fldChar w:fldCharType="end"/>
      </w:r>
      <w:bookmarkStart w:id="60" w:name="_DV_M43"/>
      <w:bookmarkEnd w:id="60"/>
      <w:r>
        <w:rPr>
          <w:rFonts w:ascii="Century Gothic" w:hAnsi="Century Gothic" w:cs="Century Gothic"/>
          <w:color w:val="000000"/>
          <w:sz w:val="20"/>
          <w:szCs w:val="20"/>
        </w:rPr>
        <w:t>.</w:t>
      </w:r>
      <w:r>
        <w:rPr>
          <w:rFonts w:ascii="Century Gothic" w:hAnsi="Century Gothic" w:cs="Century Gothic"/>
          <w:color w:val="000000"/>
          <w:sz w:val="20"/>
          <w:szCs w:val="20"/>
        </w:rPr>
        <w:tab/>
      </w:r>
      <w:r>
        <w:rPr>
          <w:rFonts w:ascii="Century Gothic" w:hAnsi="Century Gothic" w:cs="Century Gothic"/>
          <w:color w:val="000000"/>
          <w:sz w:val="20"/>
          <w:szCs w:val="20"/>
          <w:u w:val="single"/>
        </w:rPr>
        <w:t>Survival</w:t>
      </w:r>
      <w:r>
        <w:rPr>
          <w:rFonts w:ascii="Century Gothic" w:hAnsi="Century Gothic" w:cs="Century Gothic"/>
          <w:color w:val="000000"/>
          <w:sz w:val="20"/>
          <w:szCs w:val="20"/>
        </w:rPr>
        <w:t>.  The obligations under this Agreement shall survive this Agreement and shall survive the expiration or termination of the discussions</w:t>
      </w:r>
      <w:bookmarkStart w:id="61" w:name="_DV_C45"/>
      <w:r w:rsidRPr="00994158">
        <w:rPr>
          <w:rStyle w:val="DeltaViewInsertion"/>
          <w:rFonts w:ascii="Century Gothic" w:hAnsi="Century Gothic" w:cs="Century Gothic"/>
          <w:color w:val="auto"/>
          <w:sz w:val="20"/>
          <w:szCs w:val="20"/>
          <w:u w:val="none"/>
        </w:rPr>
        <w:t xml:space="preserve"> or services</w:t>
      </w:r>
      <w:bookmarkStart w:id="62" w:name="_DV_M44"/>
      <w:bookmarkEnd w:id="61"/>
      <w:bookmarkEnd w:id="62"/>
      <w:r w:rsidRPr="00994158">
        <w:rPr>
          <w:rFonts w:ascii="Century Gothic" w:hAnsi="Century Gothic" w:cs="Century Gothic"/>
          <w:sz w:val="20"/>
          <w:szCs w:val="20"/>
        </w:rPr>
        <w:t xml:space="preserve"> </w:t>
      </w:r>
      <w:r>
        <w:rPr>
          <w:rFonts w:ascii="Century Gothic" w:hAnsi="Century Gothic" w:cs="Century Gothic"/>
          <w:color w:val="000000"/>
          <w:sz w:val="20"/>
          <w:szCs w:val="20"/>
        </w:rPr>
        <w:t>between the parties.</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720"/>
        <w:jc w:val="both"/>
        <w:rPr>
          <w:rFonts w:ascii="Century Gothic" w:hAnsi="Century Gothic" w:cs="Century Gothic"/>
          <w:color w:val="000000"/>
          <w:sz w:val="20"/>
          <w:szCs w:val="20"/>
        </w:rPr>
      </w:pP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1_0 \* Arabic \n</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4</w:t>
      </w:r>
      <w:r>
        <w:rPr>
          <w:rFonts w:ascii="Century Gothic" w:hAnsi="Century Gothic" w:cs="Century Gothic"/>
          <w:color w:val="000000"/>
          <w:sz w:val="20"/>
          <w:szCs w:val="20"/>
        </w:rPr>
        <w:fldChar w:fldCharType="end"/>
      </w:r>
      <w:bookmarkStart w:id="63" w:name="_DV_M45"/>
      <w:bookmarkEnd w:id="63"/>
      <w:r>
        <w:rPr>
          <w:rFonts w:ascii="Century Gothic" w:hAnsi="Century Gothic" w:cs="Century Gothic"/>
          <w:color w:val="000000"/>
          <w:sz w:val="20"/>
          <w:szCs w:val="20"/>
        </w:rPr>
        <w:t>.</w:t>
      </w:r>
      <w:r>
        <w:rPr>
          <w:rFonts w:ascii="Century Gothic" w:hAnsi="Century Gothic" w:cs="Century Gothic"/>
          <w:color w:val="000000"/>
          <w:sz w:val="20"/>
          <w:szCs w:val="20"/>
        </w:rPr>
        <w:tab/>
      </w:r>
      <w:r>
        <w:rPr>
          <w:rFonts w:ascii="Century Gothic" w:hAnsi="Century Gothic" w:cs="Century Gothic"/>
          <w:color w:val="000000"/>
          <w:sz w:val="20"/>
          <w:szCs w:val="20"/>
          <w:u w:val="single"/>
        </w:rPr>
        <w:t>Materials</w:t>
      </w:r>
      <w:r>
        <w:rPr>
          <w:rFonts w:ascii="Century Gothic" w:hAnsi="Century Gothic" w:cs="Century Gothic"/>
          <w:color w:val="000000"/>
          <w:sz w:val="20"/>
          <w:szCs w:val="20"/>
        </w:rPr>
        <w:t xml:space="preserve">.  All notes, data, tapes, disks, diskettes, reference items, sketches, drawings, memoranda, records, and other materials in any way relating to any of the Confidential Information, however stored or maintained, shall belong exclusively to Infiltrator.  </w:t>
      </w:r>
      <w:r w:rsidR="008935A2">
        <w:rPr>
          <w:rStyle w:val="DeltaViewInsertion"/>
          <w:rFonts w:ascii="Century Gothic" w:hAnsi="Century Gothic" w:cs="Century Gothic"/>
          <w:b/>
          <w:bCs/>
          <w:color w:val="auto"/>
          <w:sz w:val="20"/>
          <w:szCs w:val="20"/>
          <w:u w:val="none"/>
        </w:rPr>
        <w:t>XYZ</w:t>
      </w:r>
      <w:r>
        <w:rPr>
          <w:rFonts w:ascii="Century Gothic" w:hAnsi="Century Gothic" w:cs="Century Gothic"/>
          <w:sz w:val="20"/>
          <w:szCs w:val="20"/>
        </w:rPr>
        <w:t xml:space="preserve"> </w:t>
      </w:r>
      <w:r>
        <w:rPr>
          <w:rFonts w:ascii="Century Gothic" w:hAnsi="Century Gothic" w:cs="Century Gothic"/>
          <w:color w:val="000000"/>
          <w:sz w:val="20"/>
          <w:szCs w:val="20"/>
        </w:rPr>
        <w:t>agrees to turn over to Infiltrator all copies of such materials in its possession or its control at the request of Infiltrator, and in the absence of such a request, upon the expiration or termination of discussions between the parties.</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720"/>
        <w:jc w:val="both"/>
        <w:rPr>
          <w:rFonts w:ascii="Century Gothic" w:hAnsi="Century Gothic" w:cs="Century Gothic"/>
          <w:color w:val="000000"/>
          <w:sz w:val="20"/>
          <w:szCs w:val="20"/>
        </w:rPr>
      </w:pP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1_0 \* Arabic \n</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5</w:t>
      </w:r>
      <w:r>
        <w:rPr>
          <w:rFonts w:ascii="Century Gothic" w:hAnsi="Century Gothic" w:cs="Century Gothic"/>
          <w:color w:val="000000"/>
          <w:sz w:val="20"/>
          <w:szCs w:val="20"/>
        </w:rPr>
        <w:fldChar w:fldCharType="end"/>
      </w:r>
      <w:bookmarkStart w:id="64" w:name="_DV_M47"/>
      <w:bookmarkEnd w:id="64"/>
      <w:r>
        <w:rPr>
          <w:rFonts w:ascii="Century Gothic" w:hAnsi="Century Gothic" w:cs="Century Gothic"/>
          <w:color w:val="000000"/>
          <w:sz w:val="20"/>
          <w:szCs w:val="20"/>
        </w:rPr>
        <w:t>.</w:t>
      </w:r>
      <w:r>
        <w:rPr>
          <w:rFonts w:ascii="Century Gothic" w:hAnsi="Century Gothic" w:cs="Century Gothic"/>
          <w:color w:val="000000"/>
          <w:sz w:val="20"/>
          <w:szCs w:val="20"/>
        </w:rPr>
        <w:tab/>
      </w:r>
      <w:r>
        <w:rPr>
          <w:rFonts w:ascii="Century Gothic" w:hAnsi="Century Gothic" w:cs="Century Gothic"/>
          <w:color w:val="000000"/>
          <w:sz w:val="20"/>
          <w:szCs w:val="20"/>
          <w:u w:val="single"/>
        </w:rPr>
        <w:t>Reasonableness of Restrictions; Severability</w:t>
      </w:r>
      <w:r>
        <w:rPr>
          <w:rFonts w:ascii="Century Gothic" w:hAnsi="Century Gothic" w:cs="Century Gothic"/>
          <w:color w:val="000000"/>
          <w:sz w:val="20"/>
          <w:szCs w:val="20"/>
        </w:rPr>
        <w:t>.</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1440"/>
        <w:jc w:val="both"/>
        <w:rPr>
          <w:rFonts w:ascii="Century Gothic" w:hAnsi="Century Gothic" w:cs="Century Gothic"/>
          <w:color w:val="000000"/>
          <w:sz w:val="20"/>
          <w:szCs w:val="20"/>
        </w:rPr>
      </w:pPr>
      <w:bookmarkStart w:id="65" w:name="_DV_M48"/>
      <w:bookmarkEnd w:id="65"/>
      <w:r>
        <w:rPr>
          <w:rFonts w:ascii="Century Gothic" w:hAnsi="Century Gothic" w:cs="Century Gothic"/>
          <w:color w:val="000000"/>
          <w:sz w:val="20"/>
          <w:szCs w:val="20"/>
        </w:rPr>
        <w:t>(</w:t>
      </w: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1_4 \* alphabetic \r 1</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a</w:t>
      </w:r>
      <w:r>
        <w:rPr>
          <w:rFonts w:ascii="Century Gothic" w:hAnsi="Century Gothic" w:cs="Century Gothic"/>
          <w:color w:val="000000"/>
          <w:sz w:val="20"/>
          <w:szCs w:val="20"/>
        </w:rPr>
        <w:fldChar w:fldCharType="end"/>
      </w:r>
      <w:bookmarkStart w:id="66" w:name="_DV_M49"/>
      <w:bookmarkEnd w:id="66"/>
      <w:r>
        <w:rPr>
          <w:rFonts w:ascii="Century Gothic" w:hAnsi="Century Gothic" w:cs="Century Gothic"/>
          <w:color w:val="000000"/>
          <w:sz w:val="20"/>
          <w:szCs w:val="20"/>
        </w:rPr>
        <w:t>)</w:t>
      </w:r>
      <w:r>
        <w:rPr>
          <w:rFonts w:ascii="Century Gothic" w:hAnsi="Century Gothic" w:cs="Century Gothic"/>
          <w:color w:val="000000"/>
          <w:sz w:val="20"/>
          <w:szCs w:val="20"/>
        </w:rPr>
        <w:tab/>
        <w:t>The provisions of this Agreement are severable. The invalidity or unenforceability of any provision of this Agreement shall not affect the validity and enforceability of the other provisions.</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1440"/>
        <w:jc w:val="both"/>
        <w:rPr>
          <w:rFonts w:ascii="Century Gothic" w:hAnsi="Century Gothic" w:cs="Century Gothic"/>
          <w:color w:val="000000"/>
          <w:sz w:val="20"/>
          <w:szCs w:val="20"/>
        </w:rPr>
      </w:pPr>
      <w:bookmarkStart w:id="67" w:name="_DV_M50"/>
      <w:bookmarkEnd w:id="67"/>
      <w:r>
        <w:rPr>
          <w:rFonts w:ascii="Century Gothic" w:hAnsi="Century Gothic" w:cs="Century Gothic"/>
          <w:color w:val="000000"/>
          <w:sz w:val="20"/>
          <w:szCs w:val="20"/>
        </w:rPr>
        <w:t>(</w:t>
      </w: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1_4 \* alphabetic \n</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b</w:t>
      </w:r>
      <w:r>
        <w:rPr>
          <w:rFonts w:ascii="Century Gothic" w:hAnsi="Century Gothic" w:cs="Century Gothic"/>
          <w:color w:val="000000"/>
          <w:sz w:val="20"/>
          <w:szCs w:val="20"/>
        </w:rPr>
        <w:fldChar w:fldCharType="end"/>
      </w:r>
      <w:bookmarkStart w:id="68" w:name="_DV_M51"/>
      <w:bookmarkEnd w:id="68"/>
      <w:r>
        <w:rPr>
          <w:rFonts w:ascii="Century Gothic" w:hAnsi="Century Gothic" w:cs="Century Gothic"/>
          <w:color w:val="000000"/>
          <w:sz w:val="20"/>
          <w:szCs w:val="20"/>
        </w:rPr>
        <w:t>)</w:t>
      </w:r>
      <w:r>
        <w:rPr>
          <w:rFonts w:ascii="Century Gothic" w:hAnsi="Century Gothic" w:cs="Century Gothic"/>
          <w:color w:val="000000"/>
          <w:sz w:val="20"/>
          <w:szCs w:val="20"/>
        </w:rPr>
        <w:tab/>
        <w:t xml:space="preserve">It is agreed by </w:t>
      </w:r>
      <w:r w:rsidR="008935A2">
        <w:rPr>
          <w:rStyle w:val="DeltaViewInsertion"/>
          <w:rFonts w:ascii="Century Gothic" w:hAnsi="Century Gothic" w:cs="Century Gothic"/>
          <w:b/>
          <w:bCs/>
          <w:color w:val="auto"/>
          <w:sz w:val="20"/>
          <w:szCs w:val="20"/>
          <w:u w:val="none"/>
        </w:rPr>
        <w:t>XYZ</w:t>
      </w:r>
      <w:r>
        <w:rPr>
          <w:rFonts w:ascii="Century Gothic" w:hAnsi="Century Gothic" w:cs="Century Gothic"/>
          <w:color w:val="000000"/>
          <w:sz w:val="20"/>
          <w:szCs w:val="20"/>
        </w:rPr>
        <w:t xml:space="preserve"> that (</w:t>
      </w:r>
      <w:proofErr w:type="spellStart"/>
      <w:r>
        <w:rPr>
          <w:rFonts w:ascii="Century Gothic" w:hAnsi="Century Gothic" w:cs="Century Gothic"/>
          <w:color w:val="000000"/>
          <w:sz w:val="20"/>
          <w:szCs w:val="20"/>
        </w:rPr>
        <w:t>i</w:t>
      </w:r>
      <w:proofErr w:type="spellEnd"/>
      <w:r>
        <w:rPr>
          <w:rFonts w:ascii="Century Gothic" w:hAnsi="Century Gothic" w:cs="Century Gothic"/>
          <w:color w:val="000000"/>
          <w:sz w:val="20"/>
          <w:szCs w:val="20"/>
        </w:rPr>
        <w:t xml:space="preserve">) the restrictions in this Agreement are reasonable, necessary, and fair to protect the legitimate interests of Infiltrator and that failure to observe and comply with this Agreement will cause irreparable harm; (ii) it will be difficult to ascertain the nature, scope and extent of the harm; (iii) a remedy at law for such failure will be inadequate; and (iv) </w:t>
      </w:r>
      <w:r w:rsidR="008935A2">
        <w:rPr>
          <w:rStyle w:val="DeltaViewInsertion"/>
          <w:rFonts w:ascii="Century Gothic" w:hAnsi="Century Gothic" w:cs="Century Gothic"/>
          <w:b/>
          <w:bCs/>
          <w:color w:val="auto"/>
          <w:sz w:val="20"/>
          <w:szCs w:val="20"/>
          <w:u w:val="none"/>
        </w:rPr>
        <w:t>XYZ</w:t>
      </w:r>
      <w:r>
        <w:rPr>
          <w:rFonts w:ascii="Century Gothic" w:hAnsi="Century Gothic" w:cs="Century Gothic"/>
          <w:color w:val="000000"/>
          <w:sz w:val="20"/>
          <w:szCs w:val="20"/>
        </w:rPr>
        <w:t xml:space="preserve"> has received fair consideration for its obligations under this Agreement.</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1440"/>
        <w:jc w:val="both"/>
        <w:rPr>
          <w:rFonts w:ascii="Century Gothic" w:hAnsi="Century Gothic" w:cs="Century Gothic"/>
          <w:color w:val="000000"/>
          <w:sz w:val="20"/>
          <w:szCs w:val="20"/>
        </w:rPr>
      </w:pPr>
      <w:bookmarkStart w:id="69" w:name="_DV_M54"/>
      <w:bookmarkEnd w:id="69"/>
      <w:r>
        <w:rPr>
          <w:rFonts w:ascii="Century Gothic" w:hAnsi="Century Gothic" w:cs="Century Gothic"/>
          <w:color w:val="000000"/>
          <w:sz w:val="20"/>
          <w:szCs w:val="20"/>
        </w:rPr>
        <w:t>Accordingly, it is the intention of the parties that, in addition to any other remedies which Infiltrator may have in the event of any breach of this Agreement, Infiltrator shall be entitled to demand and obtain temporary and permanent injunctive relief, without the necessity of posting bond or other security, to prevent any breach or any threatened breach of this Agreement.</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720"/>
        <w:jc w:val="both"/>
        <w:rPr>
          <w:rFonts w:ascii="Century Gothic" w:hAnsi="Century Gothic" w:cs="Century Gothic"/>
          <w:color w:val="000000"/>
          <w:sz w:val="20"/>
          <w:szCs w:val="20"/>
        </w:rPr>
      </w:pPr>
      <w:r>
        <w:rPr>
          <w:rFonts w:ascii="Century Gothic" w:hAnsi="Century Gothic" w:cs="Century Gothic"/>
          <w:color w:val="000000"/>
          <w:sz w:val="20"/>
          <w:szCs w:val="20"/>
        </w:rPr>
        <w:lastRenderedPageBreak/>
        <w:fldChar w:fldCharType="begin"/>
      </w:r>
      <w:r>
        <w:rPr>
          <w:rFonts w:ascii="Century Gothic" w:hAnsi="Century Gothic" w:cs="Century Gothic"/>
          <w:color w:val="000000"/>
          <w:sz w:val="20"/>
          <w:szCs w:val="20"/>
        </w:rPr>
        <w:instrText>SEQ 1_0 \* Arabic \n</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6</w:t>
      </w:r>
      <w:r>
        <w:rPr>
          <w:rFonts w:ascii="Century Gothic" w:hAnsi="Century Gothic" w:cs="Century Gothic"/>
          <w:color w:val="000000"/>
          <w:sz w:val="20"/>
          <w:szCs w:val="20"/>
        </w:rPr>
        <w:fldChar w:fldCharType="end"/>
      </w:r>
      <w:bookmarkStart w:id="70" w:name="_DV_M55"/>
      <w:bookmarkEnd w:id="70"/>
      <w:r>
        <w:rPr>
          <w:rFonts w:ascii="Century Gothic" w:hAnsi="Century Gothic" w:cs="Century Gothic"/>
          <w:color w:val="000000"/>
          <w:sz w:val="20"/>
          <w:szCs w:val="20"/>
        </w:rPr>
        <w:t>.</w:t>
      </w:r>
      <w:r>
        <w:rPr>
          <w:rFonts w:ascii="Century Gothic" w:hAnsi="Century Gothic" w:cs="Century Gothic"/>
          <w:color w:val="000000"/>
          <w:sz w:val="20"/>
          <w:szCs w:val="20"/>
        </w:rPr>
        <w:tab/>
      </w:r>
      <w:r>
        <w:rPr>
          <w:rFonts w:ascii="Century Gothic" w:hAnsi="Century Gothic" w:cs="Century Gothic"/>
          <w:color w:val="000000"/>
          <w:sz w:val="20"/>
          <w:szCs w:val="20"/>
          <w:u w:val="single"/>
        </w:rPr>
        <w:t>Burden and Benefit</w:t>
      </w:r>
      <w:r>
        <w:rPr>
          <w:rFonts w:ascii="Century Gothic" w:hAnsi="Century Gothic" w:cs="Century Gothic"/>
          <w:color w:val="000000"/>
          <w:sz w:val="20"/>
          <w:szCs w:val="20"/>
        </w:rPr>
        <w:t>.  Neither party may assign its rights or delegate its duties under this Agreement without the prior written consent of the other party. This Agreement shall be binding upon, and shall inure to the benefit of, the parties and their respective successors, permitted assigns, heirs, and legal representatives.</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B256D6" w:rsidRPr="00733C18" w:rsidRDefault="00933326" w:rsidP="00B256D6">
      <w:pPr>
        <w:keepLines/>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720"/>
        <w:jc w:val="both"/>
        <w:rPr>
          <w:rFonts w:ascii="Century Gothic" w:hAnsi="Century Gothic"/>
          <w:sz w:val="20"/>
        </w:rPr>
      </w:pP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1_0 \* Arabic \n</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7</w:t>
      </w:r>
      <w:r>
        <w:rPr>
          <w:rFonts w:ascii="Century Gothic" w:hAnsi="Century Gothic" w:cs="Century Gothic"/>
          <w:color w:val="000000"/>
          <w:sz w:val="20"/>
          <w:szCs w:val="20"/>
        </w:rPr>
        <w:fldChar w:fldCharType="end"/>
      </w:r>
      <w:bookmarkStart w:id="71" w:name="_DV_M56"/>
      <w:bookmarkEnd w:id="71"/>
      <w:r>
        <w:rPr>
          <w:rFonts w:ascii="Century Gothic" w:hAnsi="Century Gothic" w:cs="Century Gothic"/>
          <w:color w:val="000000"/>
          <w:sz w:val="20"/>
          <w:szCs w:val="20"/>
        </w:rPr>
        <w:t>.</w:t>
      </w:r>
      <w:r>
        <w:rPr>
          <w:rFonts w:ascii="Century Gothic" w:hAnsi="Century Gothic" w:cs="Century Gothic"/>
          <w:color w:val="000000"/>
          <w:sz w:val="20"/>
          <w:szCs w:val="20"/>
        </w:rPr>
        <w:tab/>
      </w:r>
      <w:r w:rsidR="00B256D6" w:rsidRPr="00733C18">
        <w:rPr>
          <w:rFonts w:ascii="Century Gothic" w:hAnsi="Century Gothic"/>
          <w:sz w:val="20"/>
          <w:u w:val="single"/>
        </w:rPr>
        <w:t>Governing Law</w:t>
      </w:r>
      <w:r w:rsidR="00B256D6">
        <w:rPr>
          <w:rFonts w:ascii="Century Gothic" w:hAnsi="Century Gothic"/>
          <w:sz w:val="20"/>
          <w:u w:val="single"/>
        </w:rPr>
        <w:t xml:space="preserve"> Forum</w:t>
      </w:r>
      <w:r w:rsidR="00B256D6" w:rsidRPr="00733C18">
        <w:rPr>
          <w:rFonts w:ascii="Century Gothic" w:hAnsi="Century Gothic"/>
          <w:sz w:val="20"/>
        </w:rPr>
        <w:t xml:space="preserve">.  </w:t>
      </w:r>
      <w:r w:rsidR="00B256D6">
        <w:rPr>
          <w:rFonts w:ascii="Century Gothic" w:hAnsi="Century Gothic"/>
          <w:sz w:val="20"/>
        </w:rPr>
        <w:t>T</w:t>
      </w:r>
      <w:r w:rsidR="00B256D6" w:rsidRPr="00AB05DB">
        <w:rPr>
          <w:rFonts w:ascii="Century Gothic" w:hAnsi="Century Gothic"/>
          <w:sz w:val="20"/>
        </w:rPr>
        <w:t xml:space="preserve">his Agreement shall be governed by the laws of the state of </w:t>
      </w:r>
      <w:r w:rsidR="00B961EA">
        <w:rPr>
          <w:rFonts w:ascii="Century Gothic" w:hAnsi="Century Gothic"/>
          <w:sz w:val="20"/>
        </w:rPr>
        <w:t>Delaware</w:t>
      </w:r>
      <w:r w:rsidR="00B256D6">
        <w:rPr>
          <w:rFonts w:ascii="Century Gothic" w:hAnsi="Century Gothic"/>
          <w:sz w:val="20"/>
        </w:rPr>
        <w:t xml:space="preserve"> regardless of place of execution</w:t>
      </w:r>
      <w:r w:rsidR="00B256D6" w:rsidRPr="00AB05DB">
        <w:rPr>
          <w:rFonts w:ascii="Century Gothic" w:hAnsi="Century Gothic"/>
          <w:sz w:val="20"/>
        </w:rPr>
        <w:t xml:space="preserve">.  The state and federal courts </w:t>
      </w:r>
      <w:r w:rsidR="00B256D6">
        <w:rPr>
          <w:rFonts w:ascii="Century Gothic" w:hAnsi="Century Gothic"/>
          <w:sz w:val="20"/>
        </w:rPr>
        <w:t xml:space="preserve">located in </w:t>
      </w:r>
      <w:r w:rsidR="00B961EA">
        <w:rPr>
          <w:rFonts w:ascii="Century Gothic" w:hAnsi="Century Gothic"/>
          <w:sz w:val="20"/>
        </w:rPr>
        <w:t>Delaware</w:t>
      </w:r>
      <w:r w:rsidR="00B256D6" w:rsidRPr="00AB05DB">
        <w:rPr>
          <w:rFonts w:ascii="Century Gothic" w:hAnsi="Century Gothic"/>
          <w:sz w:val="20"/>
        </w:rPr>
        <w:t xml:space="preserve"> shall have jurisdiction over all claims and suits arising from this Agreement</w:t>
      </w:r>
      <w:r w:rsidR="00B256D6" w:rsidRPr="00733C18">
        <w:rPr>
          <w:rFonts w:ascii="Century Gothic" w:hAnsi="Century Gothic"/>
          <w:sz w:val="20"/>
        </w:rPr>
        <w:t>.</w:t>
      </w:r>
    </w:p>
    <w:p w:rsidR="00933326" w:rsidRDefault="00933326" w:rsidP="00933326">
      <w:pPr>
        <w:keepLines/>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720"/>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720"/>
        <w:jc w:val="both"/>
        <w:rPr>
          <w:rFonts w:ascii="Century Gothic" w:hAnsi="Century Gothic" w:cs="Century Gothic"/>
          <w:color w:val="000000"/>
          <w:sz w:val="20"/>
          <w:szCs w:val="20"/>
        </w:rPr>
      </w:pPr>
      <w:r>
        <w:rPr>
          <w:rFonts w:ascii="Century Gothic" w:hAnsi="Century Gothic" w:cs="Century Gothic"/>
          <w:color w:val="000000"/>
          <w:sz w:val="20"/>
          <w:szCs w:val="20"/>
        </w:rPr>
        <w:fldChar w:fldCharType="begin"/>
      </w:r>
      <w:r>
        <w:rPr>
          <w:rFonts w:ascii="Century Gothic" w:hAnsi="Century Gothic" w:cs="Century Gothic"/>
          <w:color w:val="000000"/>
          <w:sz w:val="20"/>
          <w:szCs w:val="20"/>
        </w:rPr>
        <w:instrText>SEQ 1_0 \* Arabic \n</w:instrText>
      </w:r>
      <w:r>
        <w:rPr>
          <w:rFonts w:ascii="Century Gothic" w:hAnsi="Century Gothic" w:cs="Century Gothic"/>
          <w:color w:val="000000"/>
          <w:sz w:val="20"/>
          <w:szCs w:val="20"/>
        </w:rPr>
        <w:fldChar w:fldCharType="separate"/>
      </w:r>
      <w:r>
        <w:rPr>
          <w:rFonts w:ascii="Century Gothic" w:hAnsi="Century Gothic" w:cs="Century Gothic"/>
          <w:noProof/>
          <w:color w:val="000000"/>
          <w:sz w:val="20"/>
          <w:szCs w:val="20"/>
        </w:rPr>
        <w:t>8</w:t>
      </w:r>
      <w:r>
        <w:rPr>
          <w:rFonts w:ascii="Century Gothic" w:hAnsi="Century Gothic" w:cs="Century Gothic"/>
          <w:color w:val="000000"/>
          <w:sz w:val="20"/>
          <w:szCs w:val="20"/>
        </w:rPr>
        <w:fldChar w:fldCharType="end"/>
      </w:r>
      <w:bookmarkStart w:id="72" w:name="_DV_M57"/>
      <w:bookmarkEnd w:id="72"/>
      <w:r>
        <w:rPr>
          <w:rFonts w:ascii="Century Gothic" w:hAnsi="Century Gothic" w:cs="Century Gothic"/>
          <w:color w:val="000000"/>
          <w:sz w:val="20"/>
          <w:szCs w:val="20"/>
        </w:rPr>
        <w:t>.</w:t>
      </w:r>
      <w:r>
        <w:rPr>
          <w:rFonts w:ascii="Century Gothic" w:hAnsi="Century Gothic" w:cs="Century Gothic"/>
          <w:color w:val="000000"/>
          <w:sz w:val="20"/>
          <w:szCs w:val="20"/>
        </w:rPr>
        <w:tab/>
      </w:r>
      <w:r>
        <w:rPr>
          <w:rFonts w:ascii="Century Gothic" w:hAnsi="Century Gothic" w:cs="Century Gothic"/>
          <w:color w:val="000000"/>
          <w:sz w:val="20"/>
          <w:szCs w:val="20"/>
          <w:u w:val="single"/>
        </w:rPr>
        <w:t>Entire Agreement</w:t>
      </w:r>
      <w:r>
        <w:rPr>
          <w:rFonts w:ascii="Century Gothic" w:hAnsi="Century Gothic" w:cs="Century Gothic"/>
          <w:color w:val="000000"/>
          <w:sz w:val="20"/>
          <w:szCs w:val="20"/>
        </w:rPr>
        <w:t>.  This Agreement contains the entire understanding between the parties with respect to the subject matter of this Agreement. No representation, promise, agreement, or understanding, written or oral, not contained in this Agreement shall be of any</w:t>
      </w:r>
      <w:r w:rsidR="00B256D6">
        <w:rPr>
          <w:rFonts w:ascii="Century Gothic" w:hAnsi="Century Gothic" w:cs="Century Gothic"/>
          <w:color w:val="000000"/>
          <w:sz w:val="20"/>
          <w:szCs w:val="20"/>
        </w:rPr>
        <w:t xml:space="preserve"> force or effect.  No amendment</w:t>
      </w:r>
      <w:r>
        <w:rPr>
          <w:rFonts w:ascii="Century Gothic" w:hAnsi="Century Gothic" w:cs="Century Gothic"/>
          <w:color w:val="000000"/>
          <w:sz w:val="20"/>
          <w:szCs w:val="20"/>
        </w:rPr>
        <w:t xml:space="preserve"> shall be valid or binding unless the same is in writing and signed by both parties.  In the event either party institutes litigation to enforce any of its rights under this Agreement, the prevailing party shall be entitled to recover its costs and reasonable attorneys' fees from the non</w:t>
      </w:r>
      <w:r>
        <w:rPr>
          <w:rFonts w:ascii="Century Gothic" w:hAnsi="Century Gothic" w:cs="Century Gothic"/>
          <w:color w:val="000000"/>
          <w:sz w:val="20"/>
          <w:szCs w:val="20"/>
        </w:rPr>
        <w:noBreakHyphen/>
        <w:t xml:space="preserve">prevailing party.  No waiver of any provision of this Agreement shall be valid unless the same is in writing and signed by the party against whom the waiver is sought to be enforced.  </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720"/>
        <w:jc w:val="both"/>
        <w:rPr>
          <w:rFonts w:ascii="Century Gothic" w:hAnsi="Century Gothic" w:cs="Century Gothic"/>
          <w:color w:val="000000"/>
          <w:sz w:val="20"/>
          <w:szCs w:val="20"/>
        </w:rPr>
      </w:pPr>
    </w:p>
    <w:p w:rsidR="00933326" w:rsidRPr="00994158"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720"/>
        <w:rPr>
          <w:rFonts w:ascii="Century Gothic" w:hAnsi="Century Gothic" w:cs="Century Gothic"/>
          <w:sz w:val="20"/>
          <w:szCs w:val="20"/>
        </w:rPr>
      </w:pPr>
      <w:bookmarkStart w:id="73" w:name="_DV_C52"/>
      <w:r w:rsidRPr="00994158">
        <w:rPr>
          <w:rStyle w:val="DeltaViewInsertion"/>
          <w:rFonts w:ascii="Century Gothic" w:hAnsi="Century Gothic" w:cs="Century Gothic"/>
          <w:color w:val="auto"/>
          <w:sz w:val="20"/>
          <w:szCs w:val="20"/>
          <w:u w:val="none"/>
        </w:rPr>
        <w:t>In witness whereof, the parties hereto have signed this Agreement as of the date first above written.</w:t>
      </w:r>
      <w:bookmarkEnd w:id="73"/>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2160"/>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Pr="006632DC"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b/>
          <w:bCs/>
          <w:sz w:val="20"/>
          <w:szCs w:val="20"/>
        </w:rPr>
      </w:pPr>
      <w:r>
        <w:rPr>
          <w:rFonts w:ascii="Century Gothic" w:hAnsi="Century Gothic" w:cs="Century Gothic"/>
          <w:color w:val="000000"/>
          <w:sz w:val="20"/>
          <w:szCs w:val="20"/>
        </w:rPr>
        <w:tab/>
      </w:r>
      <w:r>
        <w:rPr>
          <w:rFonts w:ascii="Century Gothic" w:hAnsi="Century Gothic" w:cs="Century Gothic"/>
          <w:color w:val="000000"/>
          <w:sz w:val="20"/>
          <w:szCs w:val="20"/>
        </w:rPr>
        <w:tab/>
      </w:r>
      <w:r>
        <w:rPr>
          <w:rFonts w:ascii="Century Gothic" w:hAnsi="Century Gothic" w:cs="Century Gothic"/>
          <w:color w:val="000000"/>
          <w:sz w:val="20"/>
          <w:szCs w:val="20"/>
        </w:rPr>
        <w:tab/>
      </w:r>
      <w:r>
        <w:rPr>
          <w:rFonts w:ascii="Century Gothic" w:hAnsi="Century Gothic" w:cs="Century Gothic"/>
          <w:color w:val="000000"/>
          <w:sz w:val="20"/>
          <w:szCs w:val="20"/>
        </w:rPr>
        <w:tab/>
      </w:r>
      <w:r>
        <w:rPr>
          <w:rFonts w:ascii="Century Gothic" w:hAnsi="Century Gothic" w:cs="Century Gothic"/>
          <w:color w:val="000000"/>
          <w:sz w:val="20"/>
          <w:szCs w:val="20"/>
        </w:rPr>
        <w:tab/>
      </w:r>
      <w:r>
        <w:rPr>
          <w:rFonts w:ascii="Century Gothic" w:hAnsi="Century Gothic" w:cs="Century Gothic"/>
          <w:color w:val="000000"/>
          <w:sz w:val="20"/>
          <w:szCs w:val="20"/>
        </w:rPr>
        <w:tab/>
      </w:r>
      <w:r>
        <w:rPr>
          <w:rFonts w:ascii="Century Gothic" w:hAnsi="Century Gothic" w:cs="Century Gothic"/>
          <w:color w:val="000000"/>
          <w:sz w:val="20"/>
          <w:szCs w:val="20"/>
        </w:rPr>
        <w:tab/>
      </w:r>
      <w:r>
        <w:rPr>
          <w:rFonts w:ascii="Century Gothic" w:hAnsi="Century Gothic" w:cs="Century Gothic"/>
          <w:b/>
          <w:bCs/>
          <w:sz w:val="20"/>
          <w:szCs w:val="20"/>
        </w:rPr>
        <w:t>COMPANY</w:t>
      </w:r>
      <w:r w:rsidRPr="006632DC">
        <w:rPr>
          <w:rFonts w:ascii="Century Gothic" w:hAnsi="Century Gothic" w:cs="Century Gothic"/>
          <w:b/>
          <w:bCs/>
          <w:sz w:val="20"/>
          <w:szCs w:val="20"/>
        </w:rPr>
        <w:t xml:space="preserve"> </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sz w:val="20"/>
          <w:szCs w:val="20"/>
        </w:rPr>
      </w:pPr>
    </w:p>
    <w:p w:rsidR="00933326" w:rsidRPr="00994158"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5040"/>
        <w:jc w:val="both"/>
        <w:rPr>
          <w:rFonts w:ascii="Century Gothic" w:hAnsi="Century Gothic" w:cs="Century Gothic"/>
          <w:color w:val="000000"/>
          <w:sz w:val="20"/>
          <w:szCs w:val="20"/>
        </w:rPr>
      </w:pPr>
      <w:bookmarkStart w:id="74" w:name="_DV_M58"/>
      <w:bookmarkEnd w:id="74"/>
      <w:r>
        <w:rPr>
          <w:rFonts w:ascii="Century Gothic" w:hAnsi="Century Gothic" w:cs="Century Gothic"/>
          <w:color w:val="000000"/>
          <w:sz w:val="20"/>
          <w:szCs w:val="20"/>
        </w:rPr>
        <w:t>By_____________________________</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5040"/>
        <w:jc w:val="both"/>
        <w:rPr>
          <w:rFonts w:ascii="Century Gothic" w:hAnsi="Century Gothic" w:cs="Century Gothic"/>
          <w:color w:val="000000"/>
          <w:sz w:val="20"/>
          <w:szCs w:val="20"/>
        </w:rPr>
      </w:pPr>
      <w:bookmarkStart w:id="75" w:name="_DV_M59"/>
      <w:bookmarkEnd w:id="75"/>
      <w:r>
        <w:rPr>
          <w:rFonts w:ascii="Century Gothic" w:hAnsi="Century Gothic" w:cs="Century Gothic"/>
          <w:color w:val="000000"/>
          <w:sz w:val="20"/>
          <w:szCs w:val="20"/>
        </w:rPr>
        <w:t xml:space="preserve"> </w:t>
      </w:r>
      <w:r w:rsidR="008935A2">
        <w:rPr>
          <w:rFonts w:ascii="Century Gothic" w:hAnsi="Century Gothic" w:cs="Century Gothic"/>
          <w:color w:val="000000"/>
          <w:sz w:val="20"/>
          <w:szCs w:val="20"/>
        </w:rPr>
        <w:t>Name</w:t>
      </w:r>
      <w:r>
        <w:rPr>
          <w:rFonts w:ascii="Century Gothic" w:hAnsi="Century Gothic" w:cs="Century Gothic"/>
          <w:color w:val="000000"/>
          <w:sz w:val="20"/>
          <w:szCs w:val="20"/>
        </w:rPr>
        <w:t xml:space="preserve">: </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5040"/>
        <w:jc w:val="both"/>
        <w:rPr>
          <w:rFonts w:ascii="Century Gothic" w:hAnsi="Century Gothic" w:cs="Century Gothic"/>
          <w:color w:val="000000"/>
          <w:sz w:val="20"/>
          <w:szCs w:val="20"/>
        </w:rPr>
      </w:pPr>
      <w:bookmarkStart w:id="76" w:name="_DV_M60"/>
      <w:bookmarkEnd w:id="76"/>
      <w:r>
        <w:rPr>
          <w:rFonts w:ascii="Century Gothic" w:hAnsi="Century Gothic" w:cs="Century Gothic"/>
          <w:color w:val="000000"/>
          <w:sz w:val="20"/>
          <w:szCs w:val="20"/>
        </w:rPr>
        <w:t xml:space="preserve"> Title:</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5040"/>
        <w:jc w:val="both"/>
        <w:rPr>
          <w:rFonts w:ascii="Century Gothic" w:hAnsi="Century Gothic" w:cs="Century Gothic"/>
          <w:color w:val="000000"/>
          <w:sz w:val="20"/>
          <w:szCs w:val="20"/>
        </w:rPr>
      </w:pPr>
      <w:bookmarkStart w:id="77" w:name="_DV_M61"/>
      <w:bookmarkEnd w:id="77"/>
      <w:r>
        <w:rPr>
          <w:rFonts w:ascii="Century Gothic" w:hAnsi="Century Gothic" w:cs="Century Gothic"/>
          <w:color w:val="000000"/>
          <w:sz w:val="20"/>
          <w:szCs w:val="20"/>
        </w:rPr>
        <w:t xml:space="preserve"> Date:</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5040"/>
        <w:jc w:val="both"/>
        <w:rPr>
          <w:rFonts w:ascii="Century Gothic" w:hAnsi="Century Gothic" w:cs="Century Gothic"/>
          <w:color w:val="000000"/>
          <w:sz w:val="20"/>
          <w:szCs w:val="20"/>
        </w:rPr>
      </w:pPr>
      <w:bookmarkStart w:id="78" w:name="_DV_M62"/>
      <w:bookmarkEnd w:id="78"/>
      <w:r>
        <w:rPr>
          <w:rFonts w:ascii="Century Gothic" w:hAnsi="Century Gothic" w:cs="Century Gothic"/>
          <w:b/>
          <w:bCs/>
          <w:color w:val="000000"/>
          <w:sz w:val="20"/>
          <w:szCs w:val="20"/>
        </w:rPr>
        <w:t xml:space="preserve">Infiltrator </w:t>
      </w:r>
      <w:r w:rsidR="00CF7087">
        <w:rPr>
          <w:rFonts w:ascii="Century Gothic" w:hAnsi="Century Gothic" w:cs="Century Gothic"/>
          <w:b/>
          <w:bCs/>
          <w:color w:val="000000"/>
          <w:sz w:val="20"/>
          <w:szCs w:val="20"/>
        </w:rPr>
        <w:t>Water Technologies LLC</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jc w:val="both"/>
        <w:rPr>
          <w:rFonts w:ascii="Century Gothic" w:hAnsi="Century Gothic" w:cs="Century Gothic"/>
          <w:color w:val="000000"/>
          <w:sz w:val="20"/>
          <w:szCs w:val="20"/>
        </w:rPr>
      </w:pP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5040"/>
        <w:jc w:val="both"/>
        <w:rPr>
          <w:rFonts w:ascii="Century Gothic" w:hAnsi="Century Gothic" w:cs="Century Gothic"/>
          <w:color w:val="000000"/>
          <w:sz w:val="20"/>
          <w:szCs w:val="20"/>
        </w:rPr>
      </w:pPr>
      <w:bookmarkStart w:id="79" w:name="_DV_M63"/>
      <w:bookmarkEnd w:id="79"/>
      <w:r>
        <w:rPr>
          <w:rFonts w:ascii="Century Gothic" w:hAnsi="Century Gothic" w:cs="Century Gothic"/>
          <w:color w:val="000000"/>
          <w:sz w:val="20"/>
          <w:szCs w:val="20"/>
        </w:rPr>
        <w:t>By______________________________</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5040"/>
        <w:jc w:val="both"/>
        <w:rPr>
          <w:rFonts w:ascii="Century Gothic" w:hAnsi="Century Gothic" w:cs="Century Gothic"/>
          <w:color w:val="000000"/>
          <w:sz w:val="20"/>
          <w:szCs w:val="20"/>
        </w:rPr>
      </w:pPr>
      <w:bookmarkStart w:id="80" w:name="_DV_M64"/>
      <w:bookmarkEnd w:id="80"/>
      <w:r>
        <w:rPr>
          <w:rFonts w:ascii="Century Gothic" w:hAnsi="Century Gothic" w:cs="Century Gothic"/>
          <w:color w:val="000000"/>
          <w:sz w:val="20"/>
          <w:szCs w:val="20"/>
        </w:rPr>
        <w:t xml:space="preserve"> </w:t>
      </w:r>
      <w:r w:rsidR="008935A2">
        <w:rPr>
          <w:rFonts w:ascii="Century Gothic" w:hAnsi="Century Gothic" w:cs="Century Gothic"/>
          <w:color w:val="000000"/>
          <w:sz w:val="20"/>
          <w:szCs w:val="20"/>
        </w:rPr>
        <w:t>Name</w:t>
      </w:r>
      <w:r>
        <w:rPr>
          <w:rFonts w:ascii="Century Gothic" w:hAnsi="Century Gothic" w:cs="Century Gothic"/>
          <w:color w:val="000000"/>
          <w:sz w:val="20"/>
          <w:szCs w:val="20"/>
        </w:rPr>
        <w:t>: Bryan A. Coppes</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5040"/>
        <w:jc w:val="both"/>
        <w:rPr>
          <w:rFonts w:ascii="Century Gothic" w:hAnsi="Century Gothic" w:cs="Century Gothic"/>
          <w:color w:val="000000"/>
          <w:sz w:val="20"/>
          <w:szCs w:val="20"/>
        </w:rPr>
      </w:pPr>
      <w:bookmarkStart w:id="81" w:name="_DV_M65"/>
      <w:bookmarkEnd w:id="81"/>
      <w:r>
        <w:rPr>
          <w:rFonts w:ascii="Century Gothic" w:hAnsi="Century Gothic" w:cs="Century Gothic"/>
          <w:color w:val="000000"/>
          <w:sz w:val="20"/>
          <w:szCs w:val="20"/>
        </w:rPr>
        <w:t xml:space="preserve"> Title:  Vice President, Engineering, R&amp;D</w:t>
      </w:r>
    </w:p>
    <w:p w:rsidR="00933326" w:rsidRDefault="00933326" w:rsidP="00933326">
      <w:pPr>
        <w:widowControl/>
        <w:tabs>
          <w:tab w:val="left" w:pos="-1440"/>
          <w:tab w:val="left" w:pos="-720"/>
          <w:tab w:val="left" w:pos="0"/>
          <w:tab w:val="left" w:pos="720"/>
          <w:tab w:val="left" w:pos="144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line="222" w:lineRule="auto"/>
        <w:ind w:firstLine="5040"/>
        <w:jc w:val="both"/>
        <w:rPr>
          <w:rFonts w:ascii="Century Gothic" w:hAnsi="Century Gothic" w:cs="Century Gothic"/>
          <w:color w:val="000000"/>
          <w:sz w:val="20"/>
          <w:szCs w:val="20"/>
        </w:rPr>
      </w:pPr>
      <w:bookmarkStart w:id="82" w:name="_DV_M66"/>
      <w:bookmarkEnd w:id="82"/>
      <w:r>
        <w:rPr>
          <w:rFonts w:ascii="Century Gothic" w:hAnsi="Century Gothic" w:cs="Century Gothic"/>
          <w:color w:val="000000"/>
          <w:sz w:val="20"/>
          <w:szCs w:val="20"/>
        </w:rPr>
        <w:t xml:space="preserve"> Date:</w:t>
      </w:r>
    </w:p>
    <w:p w:rsidR="00F07EAD" w:rsidRDefault="00F07EAD">
      <w:pPr>
        <w:pStyle w:val="DeltaViewTableBody"/>
      </w:pPr>
    </w:p>
    <w:sectPr w:rsidR="00F07EAD">
      <w:headerReference w:type="default" r:id="rId7"/>
      <w:footerReference w:type="default" r:id="rId8"/>
      <w:pgSz w:w="12240" w:h="15840"/>
      <w:pgMar w:top="838"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25E" w:rsidRDefault="00B0025E">
      <w:r>
        <w:separator/>
      </w:r>
    </w:p>
  </w:endnote>
  <w:endnote w:type="continuationSeparator" w:id="0">
    <w:p w:rsidR="00B0025E" w:rsidRDefault="00B0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26" w:rsidRPr="00CD586B" w:rsidRDefault="00CD586B">
    <w:pPr>
      <w:widowControl/>
      <w:rPr>
        <w:sz w:val="20"/>
        <w:szCs w:val="20"/>
      </w:rPr>
    </w:pPr>
    <w:r w:rsidRPr="00CD586B">
      <w:rPr>
        <w:sz w:val="20"/>
        <w:szCs w:val="20"/>
      </w:rPr>
      <w:t>Revised Format 10/05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25E" w:rsidRDefault="00B0025E">
      <w:r>
        <w:separator/>
      </w:r>
    </w:p>
  </w:footnote>
  <w:footnote w:type="continuationSeparator" w:id="0">
    <w:p w:rsidR="00B0025E" w:rsidRDefault="00B002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26" w:rsidRDefault="00933326">
    <w:pPr>
      <w:widowContr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decimal"/>
      <w:lvlText w:val="*"/>
      <w:lvlJc w:val="left"/>
    </w:lvl>
  </w:abstractNum>
  <w:num w:numId="1">
    <w:abstractNumId w:val="0"/>
    <w:lvlOverride w:ilvl="0">
      <w:lvl w:ilvl="0">
        <w:numFmt w:val="bullet"/>
        <w:lvlText w:val=""/>
        <w:legacy w:legacy="1" w:legacySpace="0" w:legacyIndent="288"/>
        <w:lvlJc w:val="left"/>
        <w:pPr>
          <w:ind w:left="2448" w:hanging="288"/>
        </w:pPr>
        <w:rPr>
          <w:rFonts w:ascii="Symbol" w:hAnsi="Symbol" w:cs="Symbol" w:hint="default"/>
          <w:spacing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lignment" w:val="~}“Ík"/>
    <w:docVar w:name="85TrailerDate" w:val="~}—Íg"/>
    <w:docVar w:name="85TrailerDateField" w:val="~}Ía"/>
    <w:docVar w:name="85TrailerDraft" w:val="~}“Ík"/>
    <w:docVar w:name="85TrailerLeading" w:val="~}”Í"/>
    <w:docVar w:name="85TrailerTime" w:val="~} Í^"/>
    <w:docVar w:name="85TrailerTrailing" w:val="~}›Í"/>
    <w:docVar w:name="85TrailerType" w:val="~}˜Íggh"/>
    <w:docVar w:name="85TrailerVersion" w:val="~}˜Íg"/>
    <w:docVar w:name="MPDocID" w:val="~}–Íijqppqllšjf}‰~"/>
    <w:docVar w:name="NewDocStampType" w:val="~}ŸÍ`"/>
  </w:docVars>
  <w:rsids>
    <w:rsidRoot w:val="00F07EAD"/>
    <w:rsid w:val="000149FB"/>
    <w:rsid w:val="00074811"/>
    <w:rsid w:val="000B1D91"/>
    <w:rsid w:val="000D13D2"/>
    <w:rsid w:val="00121C18"/>
    <w:rsid w:val="0013252D"/>
    <w:rsid w:val="0023117F"/>
    <w:rsid w:val="00250EAA"/>
    <w:rsid w:val="002C3E23"/>
    <w:rsid w:val="002E735B"/>
    <w:rsid w:val="00310A3C"/>
    <w:rsid w:val="00342675"/>
    <w:rsid w:val="003C3308"/>
    <w:rsid w:val="00541569"/>
    <w:rsid w:val="005C3977"/>
    <w:rsid w:val="006048F5"/>
    <w:rsid w:val="006632DC"/>
    <w:rsid w:val="00671582"/>
    <w:rsid w:val="007818BF"/>
    <w:rsid w:val="007C09C2"/>
    <w:rsid w:val="008935A2"/>
    <w:rsid w:val="00933326"/>
    <w:rsid w:val="009845C0"/>
    <w:rsid w:val="00994158"/>
    <w:rsid w:val="00A63455"/>
    <w:rsid w:val="00A64DEB"/>
    <w:rsid w:val="00AD6C9F"/>
    <w:rsid w:val="00B0025E"/>
    <w:rsid w:val="00B22D6A"/>
    <w:rsid w:val="00B256D6"/>
    <w:rsid w:val="00B700FC"/>
    <w:rsid w:val="00B961EA"/>
    <w:rsid w:val="00CA31C0"/>
    <w:rsid w:val="00CD586B"/>
    <w:rsid w:val="00CF7087"/>
    <w:rsid w:val="00D109FB"/>
    <w:rsid w:val="00D46FC3"/>
    <w:rsid w:val="00D86B4F"/>
    <w:rsid w:val="00DC71E4"/>
    <w:rsid w:val="00E91471"/>
    <w:rsid w:val="00EA02E5"/>
    <w:rsid w:val="00EB646A"/>
    <w:rsid w:val="00ED0F3C"/>
    <w:rsid w:val="00F07EAD"/>
    <w:rsid w:val="00F10C00"/>
    <w:rsid w:val="00F56AC7"/>
    <w:rsid w:val="00FB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C824A49-0987-4BEE-95E7-6ECD8E59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2448" w:hanging="28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basedOn w:val="DefaultParagraphFont"/>
    <w:rPr>
      <w:rFonts w:ascii="Times New Roman" w:hAnsi="Times New Roman" w:cs="Times New Roman"/>
      <w:noProof/>
      <w:color w:val="auto"/>
      <w:spacing w:val="0"/>
      <w:position w:val="0"/>
      <w:sz w:val="16"/>
      <w:szCs w:val="16"/>
      <w:u w:val="none"/>
      <w:effect w:val="none"/>
      <w:vertAlign w:val="baseline"/>
    </w:rPr>
  </w:style>
  <w:style w:type="paragraph" w:customStyle="1" w:styleId="DeltaViewTableHeading">
    <w:name w:val="DeltaView Table Heading"/>
    <w:basedOn w:val="Normal"/>
    <w:pPr>
      <w:widowControl/>
      <w:spacing w:after="120"/>
    </w:pPr>
    <w:rPr>
      <w:rFonts w:ascii="Arial" w:hAnsi="Arial" w:cs="Arial"/>
      <w:b/>
      <w:bCs/>
    </w:rPr>
  </w:style>
  <w:style w:type="paragraph" w:customStyle="1" w:styleId="DeltaViewTableBody">
    <w:name w:val="DeltaView Table Body"/>
    <w:basedOn w:val="Normal"/>
    <w:pPr>
      <w:widowControl/>
    </w:pPr>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semiHidden/>
    <w:rPr>
      <w:spacing w:val="0"/>
      <w:sz w:val="16"/>
      <w:szCs w:val="16"/>
    </w:rPr>
  </w:style>
  <w:style w:type="paragraph" w:styleId="BodyText">
    <w:name w:val="Body Text"/>
    <w:basedOn w:val="Normal"/>
    <w:pPr>
      <w:widowControl/>
    </w:pPr>
    <w:rPr>
      <w:sz w:val="18"/>
      <w:szCs w:val="18"/>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character" w:customStyle="1" w:styleId="DeltaViewMoveSource">
    <w:name w:val="DeltaView Move Source"/>
    <w:rPr>
      <w:strike/>
      <w:color w:val="00C000"/>
      <w:spacing w:val="0"/>
    </w:rPr>
  </w:style>
  <w:style w:type="character" w:customStyle="1" w:styleId="DeltaViewMoveDestination">
    <w:name w:val="DeltaView Move Destination"/>
    <w:rPr>
      <w:color w:val="00C000"/>
      <w:spacing w:val="0"/>
      <w:u w:val="double"/>
    </w:rPr>
  </w:style>
  <w:style w:type="paragraph" w:styleId="CommentText">
    <w:name w:val="annotation text"/>
    <w:basedOn w:val="Normal"/>
    <w:semiHidden/>
    <w:pPr>
      <w:widowControl/>
    </w:pPr>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paragraph" w:styleId="DocumentMap">
    <w:name w:val="Document Map"/>
    <w:basedOn w:val="Normal"/>
    <w:semiHidden/>
    <w:pPr>
      <w:widowControl/>
      <w:shd w:val="clear" w:color="auto" w:fill="000080"/>
    </w:pPr>
    <w:rPr>
      <w:rFonts w:ascii="Tahoma" w:hAnsi="Tahoma" w:cs="Tahoma"/>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basedOn w:val="DefaultParagraphFont"/>
    <w:rPr>
      <w:color w:val="0000FF"/>
      <w:spacing w:val="0"/>
      <w:u w:val="double"/>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paragraph" w:styleId="BalloonText">
    <w:name w:val="Balloon Text"/>
    <w:basedOn w:val="Normal"/>
    <w:semiHidden/>
    <w:rsid w:val="009845C0"/>
    <w:rPr>
      <w:rFonts w:ascii="Tahoma" w:hAnsi="Tahoma" w:cs="Tahoma"/>
      <w:sz w:val="16"/>
      <w:szCs w:val="16"/>
    </w:rPr>
  </w:style>
  <w:style w:type="character" w:styleId="PageNumber">
    <w:name w:val="page number"/>
    <w:basedOn w:val="DefaultParagraphFont"/>
    <w:rsid w:val="00B22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Infiltrator Systems, Inc.</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Hulet, Jamie</cp:lastModifiedBy>
  <cp:revision>2</cp:revision>
  <cp:lastPrinted>2005-10-04T18:29:00Z</cp:lastPrinted>
  <dcterms:created xsi:type="dcterms:W3CDTF">2018-07-27T15:09:00Z</dcterms:created>
  <dcterms:modified xsi:type="dcterms:W3CDTF">2018-07-27T15:09:00Z</dcterms:modified>
</cp:coreProperties>
</file>